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672" w:rsidRPr="00C64672" w:rsidRDefault="00C64672" w:rsidP="00C64672">
      <w:pPr>
        <w:spacing w:line="240" w:lineRule="auto"/>
        <w:jc w:val="center"/>
        <w:textAlignment w:val="center"/>
        <w:outlineLvl w:val="0"/>
        <w:rPr>
          <w:rFonts w:ascii="inherit" w:eastAsia="Times New Roman" w:hAnsi="inherit" w:cs="Arial"/>
          <w:kern w:val="36"/>
          <w:sz w:val="51"/>
        </w:rPr>
      </w:pPr>
      <w:r w:rsidRPr="00C64672">
        <w:rPr>
          <w:rFonts w:ascii="inherit" w:eastAsia="Times New Roman" w:hAnsi="inherit" w:cs="Arial"/>
          <w:kern w:val="36"/>
          <w:sz w:val="51"/>
        </w:rPr>
        <w:t>Учебно-методическое пособие</w:t>
      </w:r>
    </w:p>
    <w:p w:rsidR="00C64672" w:rsidRPr="00C64672" w:rsidRDefault="00C64672" w:rsidP="00C64672">
      <w:pPr>
        <w:shd w:val="clear" w:color="auto" w:fill="ECECEC"/>
        <w:spacing w:line="240" w:lineRule="auto"/>
        <w:jc w:val="center"/>
        <w:textAlignment w:val="center"/>
        <w:outlineLvl w:val="0"/>
        <w:rPr>
          <w:rFonts w:ascii="inherit" w:eastAsia="Times New Roman" w:hAnsi="inherit" w:cs="Arial"/>
          <w:kern w:val="36"/>
          <w:sz w:val="51"/>
        </w:rPr>
      </w:pPr>
      <w:r w:rsidRPr="00C64672">
        <w:rPr>
          <w:rFonts w:ascii="inherit" w:eastAsia="Times New Roman" w:hAnsi="inherit" w:cs="Arial"/>
          <w:kern w:val="36"/>
          <w:sz w:val="51"/>
        </w:rPr>
        <w:t>1. Понятие о рельефе</w:t>
      </w:r>
    </w:p>
    <w:p w:rsidR="00C64672" w:rsidRPr="00C64672" w:rsidRDefault="00C64672" w:rsidP="00C64672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C64672">
        <w:rPr>
          <w:rFonts w:ascii="inherit" w:eastAsia="Times New Roman" w:hAnsi="inherit" w:cs="Arial"/>
          <w:color w:val="FFFFFF"/>
          <w:sz w:val="46"/>
          <w:szCs w:val="46"/>
        </w:rPr>
        <w:t>Теория:</w:t>
      </w:r>
    </w:p>
    <w:p w:rsid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Земная поверхность не имеет полностью ровных очертаний. Она состоит из гор, возвышенностей, равнин, впадин и т. д. Деление земной поверхности на материки и океаны произошло благодаря этим неровностям. Если бы Земля была плоской, она являлась бы одним безбрежным океаном.</w:t>
      </w:r>
    </w:p>
    <w:p w:rsid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Рельеф</w:t>
      </w: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совокупность неровностей земной поверхности.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Геоморфология</w:t>
      </w: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наука, которая изучает рельеф Земли.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C64672" w:rsidRDefault="00C64672" w:rsidP="00C64672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Форма рельефа</w:t>
      </w: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любая неровность земной поверхности, которая имеет очертания, площадь, высоту над уровнем моря.</w:t>
      </w:r>
    </w:p>
    <w:p w:rsidR="00C64672" w:rsidRPr="00C64672" w:rsidRDefault="00C64672" w:rsidP="00C64672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Формы рельефа могут быть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положительными</w:t>
      </w:r>
      <w:r>
        <w:rPr>
          <w:rFonts w:ascii="Arial" w:eastAsia="Times New Roman" w:hAnsi="Arial" w:cs="Arial"/>
          <w:b/>
          <w:bCs/>
          <w:color w:val="76A900"/>
          <w:sz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(выпуклыми) и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отрицательными</w:t>
      </w:r>
      <w:r>
        <w:rPr>
          <w:rFonts w:ascii="Arial" w:eastAsia="Times New Roman" w:hAnsi="Arial" w:cs="Arial"/>
          <w:b/>
          <w:bCs/>
          <w:color w:val="76A900"/>
          <w:sz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(вогнутыми).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5932805" cy="30943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lastRenderedPageBreak/>
        <w:t xml:space="preserve">Формы рельефа на Земле по размеру разделяются </w:t>
      </w:r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на</w:t>
      </w:r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следующие группы: 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планетарные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, 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крупнейшие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, 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крупные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, 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средние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и 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мелкие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5709920" cy="2254250"/>
            <wp:effectExtent l="0" t="0" r="5080" b="0"/>
            <wp:docPr id="1" name="Рисунок 1" descr="Схема формы рельефа по величи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формы рельефа по величин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ECECEC"/>
        <w:spacing w:line="240" w:lineRule="auto"/>
        <w:jc w:val="center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C64672">
        <w:rPr>
          <w:rFonts w:ascii="inherit" w:eastAsia="Times New Roman" w:hAnsi="inherit" w:cs="Arial"/>
          <w:kern w:val="36"/>
          <w:sz w:val="51"/>
        </w:rPr>
        <w:t>2.</w:t>
      </w:r>
      <w:r>
        <w:rPr>
          <w:rFonts w:ascii="inherit" w:eastAsia="Times New Roman" w:hAnsi="inherit" w:cs="Arial"/>
          <w:kern w:val="36"/>
          <w:sz w:val="51"/>
          <w:szCs w:val="51"/>
        </w:rPr>
        <w:t xml:space="preserve"> </w:t>
      </w:r>
      <w:r w:rsidRPr="00C64672">
        <w:rPr>
          <w:rFonts w:ascii="inherit" w:eastAsia="Times New Roman" w:hAnsi="inherit" w:cs="Arial"/>
          <w:kern w:val="36"/>
          <w:sz w:val="51"/>
          <w:szCs w:val="51"/>
        </w:rPr>
        <w:t>Планетарные формы рельефа</w:t>
      </w:r>
    </w:p>
    <w:p w:rsidR="00C64672" w:rsidRPr="00C64672" w:rsidRDefault="00C64672" w:rsidP="00C64672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C64672">
        <w:rPr>
          <w:rFonts w:ascii="inherit" w:eastAsia="Times New Roman" w:hAnsi="inherit" w:cs="Arial"/>
          <w:color w:val="FFFFFF"/>
          <w:sz w:val="46"/>
          <w:szCs w:val="46"/>
        </w:rPr>
        <w:t>Теория:</w:t>
      </w:r>
    </w:p>
    <w:p w:rsid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Рельеф Земли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очень разнообразен. Он состоит из понижений, возвышений и ровных поверхностей. Самые крупные формы рельефа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 это материки и впадины океанов. Существование материков и впадин океанов связано со строением земной коры. Материки и впадины океанов называют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планетарными формами рельефа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C64672" w:rsidRP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C64672" w:rsidRPr="00C64672" w:rsidRDefault="00C64672" w:rsidP="00C64672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51"/>
          <w:szCs w:val="51"/>
        </w:rPr>
      </w:pPr>
      <w:r w:rsidRPr="00C64672">
        <w:rPr>
          <w:rFonts w:ascii="Arial" w:eastAsia="Times New Roman" w:hAnsi="Arial" w:cs="Arial"/>
          <w:color w:val="4E4E3F"/>
          <w:sz w:val="51"/>
          <w:szCs w:val="51"/>
        </w:rPr>
        <w:t>Материки</w:t>
      </w:r>
    </w:p>
    <w:p w:rsidR="00C64672" w:rsidRPr="00C64672" w:rsidRDefault="00C64672" w:rsidP="00C64672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Материки</w:t>
      </w:r>
      <w:r>
        <w:rPr>
          <w:rFonts w:ascii="Arial" w:eastAsia="Times New Roman" w:hAnsi="Arial" w:cs="Arial"/>
          <w:b/>
          <w:bCs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— обширные участки континентальной земной коры, окружённые со всех сторон водами океанов.</w:t>
      </w:r>
    </w:p>
    <w:p w:rsidR="00C64672" w:rsidRP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Если бы не было воды в Мировом океане, материки были бы похожи на огромные возвышения с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крутыми склонами.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Pr="00C64672" w:rsidRDefault="00C64672" w:rsidP="00C646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В настоящее время на Земле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6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материков общей площадью менее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1/3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поверхности Земли.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6273165" cy="4157345"/>
            <wp:effectExtent l="19050" t="0" r="0" b="0"/>
            <wp:docPr id="4" name="Рисунок 4" descr="Матер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рики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Материки Земли имеют следующие площади (в порядке убывания):</w:t>
      </w:r>
    </w:p>
    <w:p w:rsidR="008169E0" w:rsidRDefault="00C64672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Евразия</w:t>
      </w:r>
      <w:r w:rsidR="008169E0" w:rsidRP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 w:rsidR="008169E0" w:rsidRP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53,89</w:t>
      </w:r>
      <w:r w:rsidR="008169E0" w:rsidRP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км², это крупнейший материк, на который </w:t>
      </w:r>
      <w:r w:rsidR="008169E0" w:rsidRPr="008169E0">
        <w:rPr>
          <w:rFonts w:ascii="Arial" w:eastAsia="Times New Roman" w:hAnsi="Arial" w:cs="Arial"/>
          <w:color w:val="4E4E3F"/>
          <w:sz w:val="27"/>
          <w:szCs w:val="27"/>
        </w:rPr>
        <w:t xml:space="preserve">приходится </w:t>
      </w:r>
      <w:r w:rsidR="008169E0" w:rsidRPr="00C64672">
        <w:rPr>
          <w:rFonts w:ascii="MathJax_Main" w:eastAsia="Times New Roman" w:hAnsi="MathJax_Main" w:cs="Arial"/>
          <w:color w:val="76A900"/>
          <w:sz w:val="33"/>
        </w:rPr>
        <w:t>36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="008169E0" w:rsidRPr="00C64672">
        <w:rPr>
          <w:rFonts w:ascii="Arial" w:eastAsia="Times New Roman" w:hAnsi="Arial" w:cs="Arial"/>
          <w:b/>
          <w:bCs/>
          <w:color w:val="76A900"/>
          <w:sz w:val="27"/>
        </w:rPr>
        <w:t>%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="008169E0" w:rsidRPr="00C64672">
        <w:rPr>
          <w:rFonts w:ascii="Arial" w:eastAsia="Times New Roman" w:hAnsi="Arial" w:cs="Arial"/>
          <w:color w:val="4E4E3F"/>
          <w:sz w:val="27"/>
          <w:szCs w:val="27"/>
        </w:rPr>
        <w:t>площади суши;</w:t>
      </w:r>
    </w:p>
    <w:p w:rsidR="008169E0" w:rsidRDefault="008169E0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Африка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30,25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км²;</w:t>
      </w:r>
    </w:p>
    <w:p w:rsidR="00C64672" w:rsidRPr="00C64672" w:rsidRDefault="00C64672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Северная Америка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20,4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 (без островов),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24,2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 (с островами);</w:t>
      </w:r>
    </w:p>
    <w:p w:rsidR="00C64672" w:rsidRPr="00C64672" w:rsidRDefault="00C64672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Южная Америка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17,82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км²;</w:t>
      </w:r>
    </w:p>
    <w:p w:rsidR="00C64672" w:rsidRPr="00C64672" w:rsidRDefault="00C64672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Антарктида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13,66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 (вместе с шельфовыми ледниками);</w:t>
      </w:r>
    </w:p>
    <w:p w:rsidR="00C64672" w:rsidRPr="00C64672" w:rsidRDefault="00C64672" w:rsidP="008169E0">
      <w:pPr>
        <w:numPr>
          <w:ilvl w:val="0"/>
          <w:numId w:val="1"/>
        </w:numPr>
        <w:shd w:val="clear" w:color="auto" w:fill="FFFFFF"/>
        <w:spacing w:beforeAutospacing="1" w:after="0" w:afterAutospacing="1" w:line="300" w:lineRule="atLeast"/>
        <w:ind w:left="0" w:firstLine="0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Австралия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—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7,69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км², это самый маленький материк Земли, по площади в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MathJax_Main" w:eastAsia="Times New Roman" w:hAnsi="MathJax_Main" w:cs="Arial"/>
          <w:color w:val="76A900"/>
          <w:sz w:val="33"/>
        </w:rPr>
        <w:t>7</w:t>
      </w:r>
      <w:r w:rsidR="008169E0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раз меньше Евразии.</w:t>
      </w:r>
    </w:p>
    <w:p w:rsidR="00C64672" w:rsidRPr="00C64672" w:rsidRDefault="00C64672" w:rsidP="00C64672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51"/>
          <w:szCs w:val="51"/>
        </w:rPr>
      </w:pPr>
      <w:r w:rsidRPr="00C64672">
        <w:rPr>
          <w:rFonts w:ascii="Arial" w:eastAsia="Times New Roman" w:hAnsi="Arial" w:cs="Arial"/>
          <w:color w:val="4E4E3F"/>
          <w:sz w:val="51"/>
          <w:szCs w:val="51"/>
        </w:rPr>
        <w:t>Океаны</w:t>
      </w:r>
    </w:p>
    <w:p w:rsidR="00C64672" w:rsidRPr="00C64672" w:rsidRDefault="00C64672" w:rsidP="008169E0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Океаны</w:t>
      </w:r>
      <w:r w:rsid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 xml:space="preserve"> </w:t>
      </w:r>
      <w:r w:rsidRPr="00C64672">
        <w:rPr>
          <w:rFonts w:ascii="Arial" w:eastAsia="Times New Roman" w:hAnsi="Arial" w:cs="Arial"/>
          <w:b/>
          <w:bCs/>
          <w:color w:val="4E4E3F"/>
          <w:sz w:val="27"/>
          <w:szCs w:val="27"/>
        </w:rPr>
        <w:t>— обширные участки единого Мирового океана, различающиеся рельефом дна, особенностями движения и свойствами вод, растительным и животным миром.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6273165" cy="4061460"/>
            <wp:effectExtent l="19050" t="0" r="0" b="0"/>
            <wp:docPr id="5" name="Рисунок 5" descr="Оке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еаны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C64672" w:rsidRP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color w:val="4E4E3F"/>
          <w:sz w:val="27"/>
          <w:szCs w:val="27"/>
        </w:rPr>
        <w:t>Площадь океанов  (в порядке убывания):</w:t>
      </w:r>
    </w:p>
    <w:p w:rsidR="00C64672" w:rsidRPr="00C64672" w:rsidRDefault="00C64672" w:rsidP="008169E0">
      <w:pPr>
        <w:numPr>
          <w:ilvl w:val="0"/>
          <w:numId w:val="2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Тихий океан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— </w:t>
      </w:r>
      <w:r w:rsidRPr="00C64672">
        <w:rPr>
          <w:rFonts w:ascii="MathJax_Main" w:eastAsia="Times New Roman" w:hAnsi="MathJax_Main" w:cs="Arial"/>
          <w:color w:val="76A900"/>
          <w:sz w:val="33"/>
        </w:rPr>
        <w:t>178,68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км²;</w:t>
      </w:r>
    </w:p>
    <w:p w:rsidR="00C64672" w:rsidRPr="00C64672" w:rsidRDefault="00C64672" w:rsidP="008169E0">
      <w:pPr>
        <w:numPr>
          <w:ilvl w:val="0"/>
          <w:numId w:val="2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Атлантический океан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— </w:t>
      </w:r>
      <w:r w:rsidRPr="00C64672">
        <w:rPr>
          <w:rFonts w:ascii="MathJax_Main" w:eastAsia="Times New Roman" w:hAnsi="MathJax_Main" w:cs="Arial"/>
          <w:color w:val="76A900"/>
          <w:sz w:val="33"/>
        </w:rPr>
        <w:t>91,66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км²;</w:t>
      </w:r>
    </w:p>
    <w:p w:rsidR="00C64672" w:rsidRPr="00C64672" w:rsidRDefault="00C64672" w:rsidP="008169E0">
      <w:pPr>
        <w:numPr>
          <w:ilvl w:val="0"/>
          <w:numId w:val="2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Индийский океан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— </w:t>
      </w:r>
      <w:r w:rsidRPr="00C64672">
        <w:rPr>
          <w:rFonts w:ascii="MathJax_Main" w:eastAsia="Times New Roman" w:hAnsi="MathJax_Main" w:cs="Arial"/>
          <w:color w:val="76A900"/>
          <w:sz w:val="33"/>
        </w:rPr>
        <w:t>76,17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км²;</w:t>
      </w:r>
    </w:p>
    <w:p w:rsidR="00C64672" w:rsidRPr="00C64672" w:rsidRDefault="00C64672" w:rsidP="008169E0">
      <w:pPr>
        <w:numPr>
          <w:ilvl w:val="0"/>
          <w:numId w:val="2"/>
        </w:numPr>
        <w:shd w:val="clear" w:color="auto" w:fill="FFFFFF"/>
        <w:spacing w:beforeAutospacing="1" w:after="0" w:afterAutospacing="1" w:line="300" w:lineRule="atLeast"/>
        <w:ind w:left="0" w:firstLine="0"/>
        <w:rPr>
          <w:rFonts w:ascii="Arial" w:eastAsia="Times New Roman" w:hAnsi="Arial" w:cs="Arial"/>
          <w:color w:val="4E4E3F"/>
          <w:sz w:val="27"/>
          <w:szCs w:val="27"/>
        </w:rPr>
      </w:pPr>
      <w:r w:rsidRPr="00C64672">
        <w:rPr>
          <w:rFonts w:ascii="Arial" w:eastAsia="Times New Roman" w:hAnsi="Arial" w:cs="Arial"/>
          <w:b/>
          <w:bCs/>
          <w:color w:val="76A900"/>
          <w:sz w:val="27"/>
        </w:rPr>
        <w:t>Северный Ледовитый океан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— </w:t>
      </w:r>
      <w:r w:rsidRPr="00C64672">
        <w:rPr>
          <w:rFonts w:ascii="MathJax_Main" w:eastAsia="Times New Roman" w:hAnsi="MathJax_Main" w:cs="Arial"/>
          <w:color w:val="76A900"/>
          <w:sz w:val="33"/>
        </w:rPr>
        <w:t>14,75</w:t>
      </w:r>
      <w:r w:rsidRPr="00C64672">
        <w:rPr>
          <w:rFonts w:ascii="Arial" w:eastAsia="Times New Roman" w:hAnsi="Arial" w:cs="Arial"/>
          <w:color w:val="4E4E3F"/>
          <w:sz w:val="27"/>
          <w:szCs w:val="27"/>
        </w:rPr>
        <w:t> </w:t>
      </w:r>
      <w:proofErr w:type="spellStart"/>
      <w:proofErr w:type="gramStart"/>
      <w:r w:rsidRPr="00C64672">
        <w:rPr>
          <w:rFonts w:ascii="Arial" w:eastAsia="Times New Roman" w:hAnsi="Arial" w:cs="Arial"/>
          <w:color w:val="4E4E3F"/>
          <w:sz w:val="27"/>
          <w:szCs w:val="27"/>
        </w:rPr>
        <w:t>млн</w:t>
      </w:r>
      <w:proofErr w:type="spellEnd"/>
      <w:proofErr w:type="gramEnd"/>
      <w:r w:rsidRPr="00C64672">
        <w:rPr>
          <w:rFonts w:ascii="Arial" w:eastAsia="Times New Roman" w:hAnsi="Arial" w:cs="Arial"/>
          <w:color w:val="4E4E3F"/>
          <w:sz w:val="27"/>
          <w:szCs w:val="27"/>
        </w:rPr>
        <w:t xml:space="preserve"> км².</w:t>
      </w:r>
    </w:p>
    <w:p w:rsidR="00C64672" w:rsidRDefault="00C64672" w:rsidP="00C646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8169E0" w:rsidRPr="008169E0" w:rsidRDefault="008169E0" w:rsidP="008169E0">
      <w:pPr>
        <w:shd w:val="clear" w:color="auto" w:fill="ECECEC"/>
        <w:spacing w:line="240" w:lineRule="auto"/>
        <w:jc w:val="center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8169E0">
        <w:rPr>
          <w:rFonts w:ascii="inherit" w:eastAsia="Times New Roman" w:hAnsi="inherit" w:cs="Arial"/>
          <w:kern w:val="36"/>
          <w:sz w:val="51"/>
        </w:rPr>
        <w:t>3.</w:t>
      </w:r>
      <w:r w:rsidRPr="008169E0">
        <w:rPr>
          <w:rFonts w:ascii="inherit" w:eastAsia="Times New Roman" w:hAnsi="inherit" w:cs="Arial"/>
          <w:kern w:val="36"/>
          <w:sz w:val="51"/>
          <w:szCs w:val="51"/>
        </w:rPr>
        <w:t> Равнины</w:t>
      </w:r>
    </w:p>
    <w:p w:rsidR="008169E0" w:rsidRPr="008169E0" w:rsidRDefault="008169E0" w:rsidP="008169E0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8169E0">
        <w:rPr>
          <w:rFonts w:ascii="inherit" w:eastAsia="Times New Roman" w:hAnsi="inherit" w:cs="Arial"/>
          <w:color w:val="FFFFFF"/>
          <w:sz w:val="46"/>
          <w:szCs w:val="46"/>
        </w:rPr>
        <w:t>Теория:</w:t>
      </w:r>
    </w:p>
    <w:p w:rsidR="008169E0" w:rsidRPr="008169E0" w:rsidRDefault="008169E0" w:rsidP="008169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Самыми большими формами рельефа на суше являютс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я равнины. Соотношение равнин и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гор на материках составляет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60</w:t>
      </w:r>
      <w:r>
        <w:rPr>
          <w:rFonts w:ascii="MathJax_Main" w:eastAsia="Times New Roman" w:hAnsi="MathJax_Main" w:cs="Arial"/>
          <w:color w:val="76A900"/>
          <w:sz w:val="33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76A900"/>
          <w:sz w:val="27"/>
        </w:rPr>
        <w:t>%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на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40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76A900"/>
          <w:sz w:val="27"/>
        </w:rPr>
        <w:t>%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соответственно.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Равнины являются более спокойными и устойчивыми частями материков, чем горы. Здесь практически не бывает землетрясений, извержений вулканов, тектонических движений. В горах же активно протекают все эти процессы.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4763135" cy="3263900"/>
            <wp:effectExtent l="19050" t="0" r="0" b="0"/>
            <wp:docPr id="8" name="Рисунок 8" descr="Толщи осадочных п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лщи осадочных пород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i/>
          <w:iCs/>
          <w:color w:val="4E4E3F"/>
          <w:sz w:val="27"/>
        </w:rPr>
        <w:t>Равнина, покрытая осадочными горными породами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374D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Равнины имеют разный внешний вид. Если на равнине нет значительных возвышений, то её называют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плоской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. Таких равнин на суше очень мало, и они небольшие по площади.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Плоские равнины можно увидеть на берегу океана или рядом с крупными равнинными реками.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374D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На крупных равнинах встречаются холмы, гряды, котловины озёр, долины рек, овраги, балки и т. д. Такие равнины называются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76A900"/>
          <w:sz w:val="27"/>
        </w:rPr>
        <w:t>холмистыми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. Возникновение этих неровностей связано с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внешними процессами. Большинство равнин состоит из огромного слоя осадочных горных пород. Это говорит о том, что в далёком прошлом они были частью моря.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Равнины, территория которых всегда была сушей, состоят из твёрдых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магматических и метаморфических горных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пород, с небольшим слоем осадочных.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4763135" cy="3444875"/>
            <wp:effectExtent l="19050" t="0" r="0" b="0"/>
            <wp:docPr id="9" name="Рисунок 9" descr="низмен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изменность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Равнины имеют разную абсолютную высоту:</w:t>
      </w:r>
    </w:p>
    <w:p w:rsidR="008169E0" w:rsidRPr="008169E0" w:rsidRDefault="008169E0" w:rsidP="008169E0">
      <w:pPr>
        <w:numPr>
          <w:ilvl w:val="0"/>
          <w:numId w:val="3"/>
        </w:numPr>
        <w:shd w:val="clear" w:color="auto" w:fill="FFFFFF"/>
        <w:spacing w:beforeAutospacing="1" w:after="0" w:afterAutospacing="1" w:line="300" w:lineRule="atLeast"/>
        <w:ind w:left="0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низменности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— от </w:t>
      </w:r>
      <w:r w:rsidRPr="008169E0">
        <w:rPr>
          <w:rFonts w:ascii="MathJax_Main" w:eastAsia="Times New Roman" w:hAnsi="MathJax_Main" w:cs="Arial"/>
          <w:color w:val="76A900"/>
          <w:sz w:val="33"/>
        </w:rPr>
        <w:t>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до </w:t>
      </w:r>
      <w:r w:rsidRPr="008169E0">
        <w:rPr>
          <w:rFonts w:ascii="MathJax_Main" w:eastAsia="Times New Roman" w:hAnsi="MathJax_Main" w:cs="Arial"/>
          <w:color w:val="76A900"/>
          <w:sz w:val="33"/>
        </w:rPr>
        <w:t>200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м над уровнем моря;</w:t>
      </w:r>
    </w:p>
    <w:p w:rsidR="008169E0" w:rsidRPr="008169E0" w:rsidRDefault="008169E0" w:rsidP="008169E0">
      <w:pPr>
        <w:numPr>
          <w:ilvl w:val="0"/>
          <w:numId w:val="3"/>
        </w:numPr>
        <w:shd w:val="clear" w:color="auto" w:fill="FFFFFF"/>
        <w:spacing w:beforeAutospacing="1" w:after="0" w:afterAutospacing="1" w:line="300" w:lineRule="atLeast"/>
        <w:ind w:left="0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возвышенности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— от </w:t>
      </w:r>
      <w:r w:rsidRPr="008169E0">
        <w:rPr>
          <w:rFonts w:ascii="MathJax_Main" w:eastAsia="Times New Roman" w:hAnsi="MathJax_Main" w:cs="Arial"/>
          <w:color w:val="76A900"/>
          <w:sz w:val="33"/>
        </w:rPr>
        <w:t>200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до </w:t>
      </w:r>
      <w:r w:rsidRPr="008169E0">
        <w:rPr>
          <w:rFonts w:ascii="MathJax_Main" w:eastAsia="Times New Roman" w:hAnsi="MathJax_Main" w:cs="Arial"/>
          <w:color w:val="76A900"/>
          <w:sz w:val="33"/>
        </w:rPr>
        <w:t>500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м над уровнем моря;</w:t>
      </w:r>
    </w:p>
    <w:p w:rsidR="008169E0" w:rsidRPr="008169E0" w:rsidRDefault="008169E0" w:rsidP="008169E0">
      <w:pPr>
        <w:numPr>
          <w:ilvl w:val="0"/>
          <w:numId w:val="3"/>
        </w:numPr>
        <w:shd w:val="clear" w:color="auto" w:fill="FFFFFF"/>
        <w:spacing w:beforeAutospacing="1" w:after="0" w:afterAutospacing="1" w:line="300" w:lineRule="atLeast"/>
        <w:ind w:left="0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плоскогорье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— выше </w:t>
      </w:r>
      <w:r w:rsidRPr="008169E0">
        <w:rPr>
          <w:rFonts w:ascii="MathJax_Main" w:eastAsia="Times New Roman" w:hAnsi="MathJax_Main" w:cs="Arial"/>
          <w:color w:val="76A900"/>
          <w:sz w:val="33"/>
        </w:rPr>
        <w:t>500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м над уровнем моря;</w:t>
      </w:r>
    </w:p>
    <w:p w:rsidR="008169E0" w:rsidRPr="008169E0" w:rsidRDefault="008169E0" w:rsidP="008169E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впадина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 — ниже уровня моря.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5709920" cy="3657600"/>
            <wp:effectExtent l="19050" t="0" r="5080" b="0"/>
            <wp:docPr id="10" name="Рисунок 10" descr="Низменност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зменности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374D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lastRenderedPageBreak/>
        <w:t>Низменности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— это равнины, которые находятся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не выше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200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м над уровнем моря.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Крупнейшими низменностями в мире являются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gram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Амазонская</w:t>
      </w:r>
      <w:proofErr w:type="gramEnd"/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Западно-Сибирская</w:t>
      </w:r>
      <w:proofErr w:type="spellEnd"/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Ла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-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Платская</w:t>
      </w:r>
      <w:proofErr w:type="spellEnd"/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Миссисипская</w:t>
      </w:r>
      <w:proofErr w:type="spellEnd"/>
      <w:r w:rsidRPr="008169E0">
        <w:rPr>
          <w:rFonts w:ascii="Arial" w:eastAsia="Times New Roman" w:hAnsi="Arial" w:cs="Arial"/>
          <w:color w:val="4E4E3F"/>
          <w:sz w:val="27"/>
          <w:szCs w:val="27"/>
        </w:rPr>
        <w:t>.</w:t>
      </w:r>
      <w:r w:rsidR="00374D32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На границе России и Казахстана расположена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Прикаспийская</w:t>
      </w:r>
      <w:r w:rsidR="00374D32">
        <w:rPr>
          <w:rFonts w:ascii="Arial" w:eastAsia="Times New Roman" w:hAnsi="Arial" w:cs="Arial"/>
          <w:b/>
          <w:bCs/>
          <w:color w:val="4E4E3F"/>
          <w:sz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низменность.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5709920" cy="3657600"/>
            <wp:effectExtent l="19050" t="0" r="5080" b="0"/>
            <wp:docPr id="11" name="Рисунок 11" descr="Возвышен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звышенности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В пределах огромных равнин низменности чередуются с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возвышенностями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.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В состав крупной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Восточно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-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Европейской равнины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входят следующие возвышенности: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Смоленско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-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Московская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Среднерусская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Приволжская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Валдайская</w:t>
      </w:r>
      <w:r w:rsidR="00F915BA">
        <w:rPr>
          <w:rFonts w:ascii="Arial" w:eastAsia="Times New Roman" w:hAnsi="Arial" w:cs="Arial"/>
          <w:b/>
          <w:bCs/>
          <w:color w:val="4E4E3F"/>
          <w:sz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и другие.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5709920" cy="3657600"/>
            <wp:effectExtent l="19050" t="0" r="5080" b="0"/>
            <wp:docPr id="12" name="Рисунок 12" descr="Плоскогор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оскогорь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E0" w:rsidRPr="008169E0" w:rsidRDefault="008169E0" w:rsidP="008169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Плоскогорья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от других видов равнин отличаются высотой более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500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м над уровнем моря. Самые высокие достигают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MathJax_Main" w:eastAsia="Times New Roman" w:hAnsi="MathJax_Main" w:cs="Arial"/>
          <w:color w:val="76A900"/>
          <w:sz w:val="33"/>
        </w:rPr>
        <w:t>1500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–</w:t>
      </w:r>
      <w:r w:rsidRPr="008169E0">
        <w:rPr>
          <w:rFonts w:ascii="MathJax_Main" w:eastAsia="Times New Roman" w:hAnsi="MathJax_Main" w:cs="Arial"/>
          <w:color w:val="76A900"/>
          <w:sz w:val="33"/>
        </w:rPr>
        <w:t>2000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м. По площади выделяются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Среднесибирское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Аравийское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Декан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Восточно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-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Африканское</w:t>
      </w:r>
      <w:proofErr w:type="spellEnd"/>
      <w:r w:rsidRPr="008169E0">
        <w:rPr>
          <w:rFonts w:ascii="Arial" w:eastAsia="Times New Roman" w:hAnsi="Arial" w:cs="Arial"/>
          <w:color w:val="4E4E3F"/>
          <w:sz w:val="27"/>
          <w:szCs w:val="27"/>
        </w:rPr>
        <w:t>,</w:t>
      </w:r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proofErr w:type="spellStart"/>
      <w:r w:rsidRPr="008169E0">
        <w:rPr>
          <w:rFonts w:ascii="Arial" w:eastAsia="Times New Roman" w:hAnsi="Arial" w:cs="Arial"/>
          <w:b/>
          <w:bCs/>
          <w:color w:val="4E4E3F"/>
          <w:sz w:val="27"/>
        </w:rPr>
        <w:t>Западно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-</w:t>
      </w:r>
      <w:r w:rsidRPr="008169E0">
        <w:rPr>
          <w:rFonts w:ascii="Arial" w:eastAsia="Times New Roman" w:hAnsi="Arial" w:cs="Arial"/>
          <w:b/>
          <w:bCs/>
          <w:color w:val="4E4E3F"/>
          <w:sz w:val="27"/>
        </w:rPr>
        <w:t>Австралийское</w:t>
      </w:r>
      <w:proofErr w:type="spellEnd"/>
      <w:r w:rsidR="00F915BA"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8169E0">
        <w:rPr>
          <w:rFonts w:ascii="Arial" w:eastAsia="Times New Roman" w:hAnsi="Arial" w:cs="Arial"/>
          <w:color w:val="4E4E3F"/>
          <w:sz w:val="27"/>
          <w:szCs w:val="27"/>
        </w:rPr>
        <w:t>плоскогорья.</w:t>
      </w:r>
    </w:p>
    <w:p w:rsid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F915BA" w:rsidRPr="008169E0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Равнин</w:t>
      </w:r>
      <w:r w:rsidR="00F915BA">
        <w:rPr>
          <w:rFonts w:ascii="Arial" w:eastAsia="Times New Roman" w:hAnsi="Arial" w:cs="Arial"/>
          <w:b/>
          <w:bCs/>
          <w:color w:val="76A900"/>
          <w:sz w:val="27"/>
        </w:rPr>
        <w:t xml:space="preserve">а 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— обширный выровненный участок земной поверхности с небольшой разницей высот.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Низменность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низменная равнина, расположенная не выше </w:t>
      </w:r>
      <w:r w:rsidRPr="008169E0">
        <w:rPr>
          <w:rFonts w:ascii="MathJax_Main" w:eastAsia="Times New Roman" w:hAnsi="MathJax_Main" w:cs="Arial"/>
          <w:color w:val="76A900"/>
          <w:sz w:val="33"/>
        </w:rPr>
        <w:t>200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м над уровнем моря. Абсолютные высоты низменностей могут быть отрицательными.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Возвышенность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участок земной поверхности, приподнятый над окружающими территориями и имеющий относительно обширную равнинную или холмистую поверхность.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Плато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возвышенная равнина с ровной или волнистой поверхностью, отделённая от более низких равнинных пространств чётко выраженными уступами.</w:t>
      </w:r>
    </w:p>
    <w:p w:rsidR="008169E0" w:rsidRPr="008169E0" w:rsidRDefault="008169E0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8169E0" w:rsidRDefault="008169E0" w:rsidP="00F915B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8169E0">
        <w:rPr>
          <w:rFonts w:ascii="Arial" w:eastAsia="Times New Roman" w:hAnsi="Arial" w:cs="Arial"/>
          <w:b/>
          <w:bCs/>
          <w:color w:val="76A900"/>
          <w:sz w:val="27"/>
        </w:rPr>
        <w:t>Плоскогорье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обширный приподнятый (</w:t>
      </w:r>
      <w:r w:rsidRPr="008169E0">
        <w:rPr>
          <w:rFonts w:ascii="MathJax_Main" w:eastAsia="Times New Roman" w:hAnsi="MathJax_Main" w:cs="Arial"/>
          <w:color w:val="76A900"/>
          <w:sz w:val="33"/>
        </w:rPr>
        <w:t>500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–</w:t>
      </w:r>
      <w:r w:rsidRPr="008169E0">
        <w:rPr>
          <w:rFonts w:ascii="MathJax_Main" w:eastAsia="Times New Roman" w:hAnsi="MathJax_Main" w:cs="Arial"/>
          <w:color w:val="76A900"/>
          <w:sz w:val="33"/>
        </w:rPr>
        <w:t>1000</w:t>
      </w:r>
      <w:r w:rsidRPr="008169E0">
        <w:rPr>
          <w:rFonts w:ascii="Arial" w:eastAsia="Times New Roman" w:hAnsi="Arial" w:cs="Arial"/>
          <w:b/>
          <w:bCs/>
          <w:color w:val="4E4E3F"/>
          <w:sz w:val="27"/>
          <w:szCs w:val="27"/>
        </w:rPr>
        <w:t> м и выше) участок суши, сложенный смятыми в складки породами с волнистыми расчленёнными междуречьями и обрывистыми краями.</w:t>
      </w:r>
    </w:p>
    <w:p w:rsidR="00F915BA" w:rsidRDefault="00F915BA" w:rsidP="00F915B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</w:p>
    <w:p w:rsidR="00F915BA" w:rsidRPr="00F915BA" w:rsidRDefault="00F915BA" w:rsidP="00F915BA">
      <w:pPr>
        <w:shd w:val="clear" w:color="auto" w:fill="ECECEC"/>
        <w:spacing w:line="240" w:lineRule="auto"/>
        <w:jc w:val="center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F915BA">
        <w:rPr>
          <w:rFonts w:ascii="inherit" w:eastAsia="Times New Roman" w:hAnsi="inherit" w:cs="Arial"/>
          <w:kern w:val="36"/>
          <w:sz w:val="51"/>
        </w:rPr>
        <w:t>4.</w:t>
      </w:r>
      <w:r w:rsidRPr="00F915BA">
        <w:rPr>
          <w:rFonts w:ascii="inherit" w:eastAsia="Times New Roman" w:hAnsi="inherit" w:cs="Arial"/>
          <w:kern w:val="36"/>
          <w:sz w:val="51"/>
          <w:szCs w:val="51"/>
        </w:rPr>
        <w:t> Горы</w:t>
      </w:r>
    </w:p>
    <w:p w:rsidR="00F915BA" w:rsidRPr="00F915BA" w:rsidRDefault="00F915BA" w:rsidP="00F915BA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F915BA">
        <w:rPr>
          <w:rFonts w:ascii="inherit" w:eastAsia="Times New Roman" w:hAnsi="inherit" w:cs="Arial"/>
          <w:color w:val="FFFFFF"/>
          <w:sz w:val="46"/>
          <w:szCs w:val="46"/>
        </w:rPr>
        <w:t>Теория: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Пейзажи, которые открываются перед жителями равнин и гор, сильно различаются. Холмистая поверхность с широкими долинами рек и оврагами характерна для равнин. В горных же районах можно наблюдать крутые склоны, перевалы, заснеженные шапки вершин.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Редко можно увидеть среди бескрайних равнин отдельно возвышающиеся конусы гор.</w:t>
      </w:r>
    </w:p>
    <w:p w:rsid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F915BA" w:rsidRPr="00F915BA" w:rsidRDefault="00F915BA" w:rsidP="00F915B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Горы</w:t>
      </w:r>
      <w:r w:rsidRPr="00F915BA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обширные, высоко приподнятые над окружающими равнинами участки земной коры с сильно расчленённым рельефом.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3168650"/>
            <wp:effectExtent l="0" t="0" r="0" b="0"/>
            <wp:docPr id="18" name="Рисунок 18" descr="Диаграмма г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горы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Некоторые горы на суше представляют собой огромные территории длиною от сотен до тысяч километров. К ним относятся Анды (Южная Америка) — самый длинный горный хребет на суше.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В состав горных стран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входят горные хребты и межгорные долины, которые их разделяют.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Горный хребет</w:t>
      </w:r>
      <w:r w:rsidRPr="00F915BA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это крупное линейно вытянутое поднятие рельефа с чётко выраженными склонами.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Межгорная долина</w:t>
      </w:r>
      <w:r w:rsidRPr="00F915BA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это впадина между горными хребтами.</w:t>
      </w:r>
    </w:p>
    <w:p w:rsid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lastRenderedPageBreak/>
        <w:t>Склоны хребтов и долин могут быть разными по крутизне: крутыми, отвесными, пологими. А также они различаются формой: выпуклые, прямые, вогнутые. Самой высокой частью хребта является 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гребень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</w:p>
    <w:p w:rsidR="00F915BA" w:rsidRPr="00F915BA" w:rsidRDefault="00F915BA" w:rsidP="00F915B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Гребень</w:t>
      </w:r>
      <w:r w:rsidRPr="00F915BA">
        <w:rPr>
          <w:rFonts w:ascii="Arial" w:eastAsia="Times New Roman" w:hAnsi="Arial" w:cs="Arial"/>
          <w:b/>
          <w:bCs/>
          <w:color w:val="4E4E3F"/>
          <w:sz w:val="27"/>
          <w:szCs w:val="27"/>
        </w:rPr>
        <w:t> — это линия, вытянутая в продольном направлении, разделяющая хребет на два склона.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Гребни гор состоят из вершин и перевалов. 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Вершины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— это самые высокие точки на гребне, 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перевалы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— понижения между вершинами.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Горы делят на </w:t>
      </w:r>
      <w:r w:rsidRPr="00F915BA">
        <w:rPr>
          <w:rFonts w:ascii="MathJax_Main" w:eastAsia="Times New Roman" w:hAnsi="MathJax_Main" w:cs="Arial"/>
          <w:color w:val="76A900"/>
          <w:sz w:val="33"/>
        </w:rPr>
        <w:t>3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группы по высоте над уровнем моря: высокие, низкие и средние.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2062480"/>
            <wp:effectExtent l="19050" t="0" r="0" b="0"/>
            <wp:docPr id="19" name="Рисунок 19" descr="g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r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Облик гор зависит от их высоты.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Низкие горы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 такие как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4E4E3F"/>
          <w:sz w:val="27"/>
        </w:rPr>
        <w:t>Средний Урал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 имеют пологие склоны и округлые вершины.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 xml:space="preserve">Крутые склоны, не покрытые растительностью, </w:t>
      </w:r>
      <w:proofErr w:type="gramStart"/>
      <w:r w:rsidRPr="00F915BA">
        <w:rPr>
          <w:rFonts w:ascii="Arial" w:eastAsia="Times New Roman" w:hAnsi="Arial" w:cs="Arial"/>
          <w:color w:val="4E4E3F"/>
          <w:sz w:val="27"/>
          <w:szCs w:val="27"/>
        </w:rPr>
        <w:t>с</w:t>
      </w:r>
      <w:proofErr w:type="gramEnd"/>
      <w:r w:rsidRPr="00F915BA">
        <w:rPr>
          <w:rFonts w:ascii="Arial" w:eastAsia="Times New Roman" w:hAnsi="Arial" w:cs="Arial"/>
          <w:color w:val="4E4E3F"/>
          <w:sz w:val="27"/>
          <w:szCs w:val="27"/>
        </w:rPr>
        <w:t xml:space="preserve"> снеговыми шапками и ледниками на вершине, — так выглядят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высокие горы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 например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4E4E3F"/>
          <w:sz w:val="27"/>
        </w:rPr>
        <w:t>Гималаи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4E4E3F"/>
          <w:sz w:val="27"/>
        </w:rPr>
        <w:t>Анды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4E4E3F"/>
          <w:sz w:val="27"/>
        </w:rPr>
        <w:t>Кавказ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. Долины между склонами глубокие и узкие, реки — быстрые и порожистые.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lastRenderedPageBreak/>
        <w:drawing>
          <wp:inline distT="0" distB="0" distL="0" distR="0">
            <wp:extent cx="5709920" cy="3721100"/>
            <wp:effectExtent l="19050" t="0" r="5080" b="0"/>
            <wp:docPr id="20" name="Рисунок 20" descr="Г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ры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Гималаи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— самые высокие горы на суше. В Гималаях расположены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MathJax_Main" w:eastAsia="Times New Roman" w:hAnsi="MathJax_Main" w:cs="Arial"/>
          <w:color w:val="76A900"/>
          <w:sz w:val="33"/>
        </w:rPr>
        <w:t>11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вершин, высота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которых превышает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MathJax_Main" w:eastAsia="Times New Roman" w:hAnsi="MathJax_Main" w:cs="Arial"/>
          <w:color w:val="76A900"/>
          <w:sz w:val="33"/>
        </w:rPr>
        <w:t>8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км.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Эверест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, или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Джомолунгма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— самая высокая точка планеты (</w:t>
      </w:r>
      <w:r w:rsidRPr="00F915BA">
        <w:rPr>
          <w:rFonts w:ascii="MathJax_Main" w:eastAsia="Times New Roman" w:hAnsi="MathJax_Main" w:cs="Arial"/>
          <w:color w:val="76A900"/>
          <w:sz w:val="33"/>
        </w:rPr>
        <w:t>8848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м) — также расположена в Гималаях.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b/>
          <w:bCs/>
          <w:color w:val="4E4E3F"/>
          <w:sz w:val="27"/>
        </w:rPr>
        <w:t>Самая высокая вершина точка Российской Федерации</w:t>
      </w:r>
      <w:r>
        <w:rPr>
          <w:rFonts w:ascii="Arial" w:eastAsia="Times New Roman" w:hAnsi="Arial" w:cs="Arial"/>
          <w:color w:val="4E4E3F"/>
          <w:sz w:val="27"/>
          <w:szCs w:val="27"/>
        </w:rPr>
        <w:t xml:space="preserve"> 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расположена на Кавказе (гора Эльбрус).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t>Горы постоянно растут или разрушаются из-за внутренних и внешних сил Земли.</w:t>
      </w:r>
    </w:p>
    <w:p w:rsidR="00F915BA" w:rsidRPr="00F915BA" w:rsidRDefault="00F915BA" w:rsidP="00F915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br/>
        <w:t>Внутренние силы Земли с помощью вертикальных движений земной коры поднимают горы вверх, а внешние силы, такие как выветривание, их разрушают. Горы со временем становятся ниже, склоны покрываются осадочными породами и становятся всё более пологими. Постепенно расширяются долины горных рек. Горы сначала теряют свою высоту, а затем и вовсе превращаются в равнины.</w:t>
      </w:r>
    </w:p>
    <w:p w:rsid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lastRenderedPageBreak/>
        <w:br/>
      </w: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4986655"/>
            <wp:effectExtent l="0" t="0" r="0" b="0"/>
            <wp:docPr id="21" name="Рисунок 21" descr="Рав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внина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A" w:rsidRDefault="00F915BA">
      <w:pPr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color w:val="4E4E3F"/>
          <w:sz w:val="27"/>
          <w:szCs w:val="27"/>
        </w:rPr>
        <w:br w:type="page"/>
      </w:r>
    </w:p>
    <w:p w:rsidR="00F915BA" w:rsidRPr="002A06D7" w:rsidRDefault="00F915BA" w:rsidP="00F915BA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kern w:val="36"/>
          <w:sz w:val="51"/>
        </w:rPr>
        <w:lastRenderedPageBreak/>
        <w:t>1.</w:t>
      </w:r>
      <w:r w:rsidRPr="002A06D7">
        <w:rPr>
          <w:rFonts w:ascii="inherit" w:eastAsia="Times New Roman" w:hAnsi="inherit" w:cs="Arial"/>
          <w:kern w:val="36"/>
          <w:sz w:val="51"/>
          <w:szCs w:val="51"/>
        </w:rPr>
        <w:t> Основные понятия</w:t>
      </w:r>
    </w:p>
    <w:p w:rsidR="00F915BA" w:rsidRPr="00F915BA" w:rsidRDefault="00F915BA" w:rsidP="00F915BA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F915BA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F915BA" w:rsidRPr="00F915BA" w:rsidRDefault="00F915BA" w:rsidP="00F915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b/>
          <w:bCs/>
          <w:color w:val="76A900"/>
          <w:sz w:val="27"/>
        </w:rPr>
        <w:t>Горы</w:t>
      </w:r>
      <w:r w:rsidRPr="00F915BA">
        <w:rPr>
          <w:rFonts w:ascii="Arial" w:eastAsia="Times New Roman" w:hAnsi="Arial" w:cs="Arial"/>
          <w:color w:val="4E4E3F"/>
          <w:sz w:val="27"/>
          <w:szCs w:val="27"/>
        </w:rPr>
        <w:t> — это...</w:t>
      </w:r>
    </w:p>
    <w:p w:rsidR="00F915BA" w:rsidRPr="00F915BA" w:rsidRDefault="00F915BA" w:rsidP="002A06D7">
      <w:pPr>
        <w:numPr>
          <w:ilvl w:val="0"/>
          <w:numId w:val="5"/>
        </w:numPr>
        <w:shd w:val="clear" w:color="auto" w:fill="FFFFFF"/>
        <w:spacing w:before="84" w:after="0" w:line="335" w:lineRule="atLeast"/>
        <w:ind w:left="0"/>
        <w:jc w:val="both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20.1pt;height:18.4pt" o:ole="">
            <v:imagedata r:id="rId18" o:title=""/>
          </v:shape>
          <w:control r:id="rId19" w:name="DefaultOcxName3" w:shapeid="_x0000_i1084"/>
        </w:object>
      </w:r>
      <w:r w:rsidRPr="00F915BA">
        <w:rPr>
          <w:rFonts w:ascii="Arial" w:eastAsia="Times New Roman" w:hAnsi="Arial" w:cs="Arial"/>
          <w:color w:val="4E4E3F"/>
          <w:sz w:val="27"/>
        </w:rPr>
        <w:t>относительно спокойные, устойчивые участки континентов</w:t>
      </w:r>
    </w:p>
    <w:p w:rsidR="00F915BA" w:rsidRPr="00F915BA" w:rsidRDefault="00F915BA" w:rsidP="002A06D7">
      <w:pPr>
        <w:numPr>
          <w:ilvl w:val="0"/>
          <w:numId w:val="5"/>
        </w:numPr>
        <w:shd w:val="clear" w:color="auto" w:fill="FFFFFF"/>
        <w:spacing w:before="84" w:after="0" w:line="335" w:lineRule="atLeast"/>
        <w:ind w:left="0"/>
        <w:jc w:val="both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083" type="#_x0000_t75" style="width:20.1pt;height:18.4pt" o:ole="">
            <v:imagedata r:id="rId18" o:title=""/>
          </v:shape>
          <w:control r:id="rId20" w:name="DefaultOcxName11" w:shapeid="_x0000_i1083"/>
        </w:object>
      </w:r>
      <w:r w:rsidRPr="00F915BA">
        <w:rPr>
          <w:rFonts w:ascii="Arial" w:eastAsia="Times New Roman" w:hAnsi="Arial" w:cs="Arial"/>
          <w:color w:val="4E4E3F"/>
          <w:sz w:val="27"/>
        </w:rPr>
        <w:t>обширные выровненные участки земной поверхности с небольшой разницей высот</w:t>
      </w:r>
    </w:p>
    <w:p w:rsidR="00F915BA" w:rsidRPr="002A06D7" w:rsidRDefault="00F915BA" w:rsidP="002A06D7">
      <w:pPr>
        <w:numPr>
          <w:ilvl w:val="0"/>
          <w:numId w:val="5"/>
        </w:numPr>
        <w:shd w:val="clear" w:color="auto" w:fill="FFFFFF"/>
        <w:spacing w:before="84" w:after="0" w:line="335" w:lineRule="atLeast"/>
        <w:ind w:left="0"/>
        <w:jc w:val="both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F915BA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082" type="#_x0000_t75" style="width:20.1pt;height:18.4pt" o:ole="">
            <v:imagedata r:id="rId18" o:title=""/>
          </v:shape>
          <w:control r:id="rId21" w:name="DefaultOcxName21" w:shapeid="_x0000_i1082"/>
        </w:object>
      </w:r>
      <w:r w:rsidRPr="00F915BA">
        <w:rPr>
          <w:rFonts w:ascii="Arial" w:eastAsia="Times New Roman" w:hAnsi="Arial" w:cs="Arial"/>
          <w:color w:val="4E4E3F"/>
          <w:sz w:val="27"/>
        </w:rPr>
        <w:t>обширные, высоко приподнятые над окружающими равнинами участки земной коры с сильно расчленённым рельефом</w:t>
      </w:r>
    </w:p>
    <w:p w:rsid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kern w:val="36"/>
          <w:sz w:val="51"/>
        </w:rPr>
        <w:t>2.</w:t>
      </w:r>
      <w:r w:rsidRPr="002A06D7">
        <w:rPr>
          <w:rFonts w:ascii="inherit" w:eastAsia="Times New Roman" w:hAnsi="inherit" w:cs="Arial"/>
          <w:kern w:val="36"/>
          <w:sz w:val="51"/>
          <w:szCs w:val="51"/>
        </w:rPr>
        <w:t> Положительные и отрицательные формы рельефа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Какие формы рельефа являются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положительными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(</w:t>
      </w:r>
      <w:r w:rsidRPr="002A06D7">
        <w:rPr>
          <w:rFonts w:ascii="Arial" w:eastAsia="Times New Roman" w:hAnsi="Arial" w:cs="Arial"/>
          <w:i/>
          <w:iCs/>
          <w:color w:val="4E4E3F"/>
          <w:sz w:val="27"/>
        </w:rPr>
        <w:t>Может быть несколько правильных ответов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.)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Это:</w:t>
      </w:r>
    </w:p>
    <w:p w:rsidR="002A06D7" w:rsidRPr="002A06D7" w:rsidRDefault="002A06D7" w:rsidP="002A06D7">
      <w:pPr>
        <w:numPr>
          <w:ilvl w:val="0"/>
          <w:numId w:val="6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01" type="#_x0000_t75" style="width:20.1pt;height:18.4pt" o:ole="">
            <v:imagedata r:id="rId22" o:title=""/>
          </v:shape>
          <w:control r:id="rId23" w:name="DefaultOcxName" w:shapeid="_x0000_i1101"/>
        </w:object>
      </w:r>
      <w:r w:rsidRPr="002A06D7">
        <w:rPr>
          <w:rFonts w:ascii="Arial" w:eastAsia="Times New Roman" w:hAnsi="Arial" w:cs="Arial"/>
          <w:color w:val="4E4E3F"/>
          <w:sz w:val="27"/>
        </w:rPr>
        <w:t>холмы</w:t>
      </w:r>
    </w:p>
    <w:p w:rsidR="002A06D7" w:rsidRPr="002A06D7" w:rsidRDefault="002A06D7" w:rsidP="002A06D7">
      <w:pPr>
        <w:numPr>
          <w:ilvl w:val="0"/>
          <w:numId w:val="6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00" type="#_x0000_t75" style="width:20.1pt;height:18.4pt" o:ole="">
            <v:imagedata r:id="rId22" o:title=""/>
          </v:shape>
          <w:control r:id="rId24" w:name="DefaultOcxName1" w:shapeid="_x0000_i1100"/>
        </w:object>
      </w:r>
      <w:r w:rsidRPr="002A06D7">
        <w:rPr>
          <w:rFonts w:ascii="Arial" w:eastAsia="Times New Roman" w:hAnsi="Arial" w:cs="Arial"/>
          <w:color w:val="4E4E3F"/>
          <w:sz w:val="27"/>
        </w:rPr>
        <w:t>овраги</w:t>
      </w:r>
    </w:p>
    <w:p w:rsidR="002A06D7" w:rsidRPr="002A06D7" w:rsidRDefault="002A06D7" w:rsidP="002A06D7">
      <w:pPr>
        <w:numPr>
          <w:ilvl w:val="0"/>
          <w:numId w:val="6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099" type="#_x0000_t75" style="width:20.1pt;height:18.4pt" o:ole="">
            <v:imagedata r:id="rId22" o:title=""/>
          </v:shape>
          <w:control r:id="rId25" w:name="DefaultOcxName2" w:shapeid="_x0000_i1099"/>
        </w:object>
      </w:r>
      <w:r w:rsidRPr="002A06D7">
        <w:rPr>
          <w:rFonts w:ascii="Arial" w:eastAsia="Times New Roman" w:hAnsi="Arial" w:cs="Arial"/>
          <w:color w:val="4E4E3F"/>
          <w:sz w:val="27"/>
        </w:rPr>
        <w:t>возвышенности</w:t>
      </w:r>
    </w:p>
    <w:p w:rsidR="002A06D7" w:rsidRPr="002A06D7" w:rsidRDefault="002A06D7" w:rsidP="002A06D7">
      <w:pPr>
        <w:numPr>
          <w:ilvl w:val="0"/>
          <w:numId w:val="6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098" type="#_x0000_t75" style="width:20.1pt;height:18.4pt" o:ole="">
            <v:imagedata r:id="rId22" o:title=""/>
          </v:shape>
          <w:control r:id="rId26" w:name="DefaultOcxName31" w:shapeid="_x0000_i1098"/>
        </w:object>
      </w:r>
      <w:r w:rsidRPr="002A06D7">
        <w:rPr>
          <w:rFonts w:ascii="Arial" w:eastAsia="Times New Roman" w:hAnsi="Arial" w:cs="Arial"/>
          <w:color w:val="4E4E3F"/>
          <w:sz w:val="27"/>
        </w:rPr>
        <w:t>котловины</w:t>
      </w:r>
    </w:p>
    <w:p w:rsid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kern w:val="36"/>
          <w:sz w:val="51"/>
        </w:rPr>
        <w:t>3.</w:t>
      </w:r>
      <w:r w:rsidRPr="002A06D7">
        <w:rPr>
          <w:rFonts w:ascii="inherit" w:eastAsia="Times New Roman" w:hAnsi="inherit" w:cs="Arial"/>
          <w:kern w:val="36"/>
          <w:sz w:val="51"/>
          <w:szCs w:val="51"/>
        </w:rPr>
        <w:t> Формы рельефа по размеру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Какие формы рельефа относятся к </w:t>
      </w:r>
      <w:proofErr w:type="gramStart"/>
      <w:r w:rsidRPr="002A06D7">
        <w:rPr>
          <w:rFonts w:ascii="Arial" w:eastAsia="Times New Roman" w:hAnsi="Arial" w:cs="Arial"/>
          <w:b/>
          <w:bCs/>
          <w:color w:val="76A900"/>
          <w:sz w:val="27"/>
        </w:rPr>
        <w:t>планетарным</w:t>
      </w:r>
      <w:proofErr w:type="gramEnd"/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(</w:t>
      </w:r>
      <w:r w:rsidRPr="002A06D7">
        <w:rPr>
          <w:rFonts w:ascii="Arial" w:eastAsia="Times New Roman" w:hAnsi="Arial" w:cs="Arial"/>
          <w:i/>
          <w:iCs/>
          <w:color w:val="4E4E3F"/>
          <w:sz w:val="27"/>
        </w:rPr>
        <w:t>Может быть несколько правильных ответов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.)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Это:</w:t>
      </w:r>
    </w:p>
    <w:p w:rsidR="002A06D7" w:rsidRPr="002A06D7" w:rsidRDefault="002A06D7" w:rsidP="002A06D7">
      <w:pPr>
        <w:numPr>
          <w:ilvl w:val="0"/>
          <w:numId w:val="7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16" type="#_x0000_t75" style="width:20.1pt;height:18.4pt" o:ole="">
            <v:imagedata r:id="rId22" o:title=""/>
          </v:shape>
          <w:control r:id="rId27" w:name="DefaultOcxName5" w:shapeid="_x0000_i1116"/>
        </w:object>
      </w:r>
      <w:r w:rsidRPr="002A06D7">
        <w:rPr>
          <w:rFonts w:ascii="Arial" w:eastAsia="Times New Roman" w:hAnsi="Arial" w:cs="Arial"/>
          <w:color w:val="4E4E3F"/>
          <w:sz w:val="27"/>
        </w:rPr>
        <w:t>горы</w:t>
      </w:r>
    </w:p>
    <w:p w:rsidR="002A06D7" w:rsidRPr="002A06D7" w:rsidRDefault="002A06D7" w:rsidP="002A06D7">
      <w:pPr>
        <w:numPr>
          <w:ilvl w:val="0"/>
          <w:numId w:val="7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15" type="#_x0000_t75" style="width:20.1pt;height:18.4pt" o:ole="">
            <v:imagedata r:id="rId22" o:title=""/>
          </v:shape>
          <w:control r:id="rId28" w:name="DefaultOcxName12" w:shapeid="_x0000_i1115"/>
        </w:object>
      </w:r>
      <w:r w:rsidRPr="002A06D7">
        <w:rPr>
          <w:rFonts w:ascii="Arial" w:eastAsia="Times New Roman" w:hAnsi="Arial" w:cs="Arial"/>
          <w:color w:val="4E4E3F"/>
          <w:sz w:val="27"/>
        </w:rPr>
        <w:t>холмы</w:t>
      </w:r>
    </w:p>
    <w:p w:rsidR="002A06D7" w:rsidRPr="002A06D7" w:rsidRDefault="002A06D7" w:rsidP="002A06D7">
      <w:pPr>
        <w:numPr>
          <w:ilvl w:val="0"/>
          <w:numId w:val="7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14" type="#_x0000_t75" style="width:20.1pt;height:18.4pt" o:ole="">
            <v:imagedata r:id="rId22" o:title=""/>
          </v:shape>
          <w:control r:id="rId29" w:name="DefaultOcxName22" w:shapeid="_x0000_i1114"/>
        </w:object>
      </w:r>
      <w:r w:rsidRPr="002A06D7">
        <w:rPr>
          <w:rFonts w:ascii="Arial" w:eastAsia="Times New Roman" w:hAnsi="Arial" w:cs="Arial"/>
          <w:color w:val="4E4E3F"/>
          <w:sz w:val="27"/>
        </w:rPr>
        <w:t>материки</w:t>
      </w:r>
    </w:p>
    <w:p w:rsidR="002A06D7" w:rsidRPr="002A06D7" w:rsidRDefault="002A06D7" w:rsidP="002A06D7">
      <w:pPr>
        <w:numPr>
          <w:ilvl w:val="0"/>
          <w:numId w:val="7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13" type="#_x0000_t75" style="width:20.1pt;height:18.4pt" o:ole="">
            <v:imagedata r:id="rId22" o:title=""/>
          </v:shape>
          <w:control r:id="rId30" w:name="DefaultOcxName32" w:shapeid="_x0000_i1113"/>
        </w:object>
      </w:r>
      <w:r w:rsidRPr="002A06D7">
        <w:rPr>
          <w:rFonts w:ascii="Arial" w:eastAsia="Times New Roman" w:hAnsi="Arial" w:cs="Arial"/>
          <w:color w:val="4E4E3F"/>
          <w:sz w:val="27"/>
        </w:rPr>
        <w:t>хребты</w:t>
      </w:r>
    </w:p>
    <w:p w:rsidR="002A06D7" w:rsidRPr="002A06D7" w:rsidRDefault="002A06D7" w:rsidP="002A06D7">
      <w:pPr>
        <w:numPr>
          <w:ilvl w:val="0"/>
          <w:numId w:val="7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12" type="#_x0000_t75" style="width:20.1pt;height:18.4pt" o:ole="">
            <v:imagedata r:id="rId22" o:title=""/>
          </v:shape>
          <w:control r:id="rId31" w:name="DefaultOcxName4" w:shapeid="_x0000_i1112"/>
        </w:object>
      </w:r>
      <w:r w:rsidRPr="002A06D7">
        <w:rPr>
          <w:rFonts w:ascii="Arial" w:eastAsia="Times New Roman" w:hAnsi="Arial" w:cs="Arial"/>
          <w:color w:val="4E4E3F"/>
          <w:sz w:val="27"/>
        </w:rPr>
        <w:t>впадины океана</w:t>
      </w:r>
    </w:p>
    <w:p w:rsid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</w:rPr>
      </w:pPr>
    </w:p>
    <w:p w:rsidR="002A06D7" w:rsidRP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lastRenderedPageBreak/>
        <w:t>4.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Виды равнин по высоте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Arial" w:eastAsia="Times New Roman" w:hAnsi="Arial" w:cs="Arial"/>
          <w:color w:val="FFFFFF"/>
          <w:sz w:val="41"/>
          <w:szCs w:val="41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</w:rPr>
        <w:t>Обширный приподнятый (</w:t>
      </w:r>
      <w:r w:rsidRPr="002A06D7">
        <w:rPr>
          <w:rFonts w:ascii="MathJax_Main" w:eastAsia="Times New Roman" w:hAnsi="MathJax_Main" w:cs="Arial"/>
          <w:color w:val="76A900"/>
          <w:sz w:val="33"/>
        </w:rPr>
        <w:t>500</w:t>
      </w:r>
      <w:r w:rsidRPr="002A06D7">
        <w:rPr>
          <w:rFonts w:ascii="Arial" w:eastAsia="Times New Roman" w:hAnsi="Arial" w:cs="Arial"/>
          <w:color w:val="4E4E3F"/>
          <w:sz w:val="27"/>
        </w:rPr>
        <w:t>–</w:t>
      </w:r>
      <w:r w:rsidRPr="002A06D7">
        <w:rPr>
          <w:rFonts w:ascii="MathJax_Main" w:eastAsia="Times New Roman" w:hAnsi="MathJax_Main" w:cs="Arial"/>
          <w:color w:val="76A900"/>
          <w:sz w:val="33"/>
        </w:rPr>
        <w:t>1000</w:t>
      </w:r>
      <w:r w:rsidRPr="002A06D7">
        <w:rPr>
          <w:rFonts w:ascii="Arial" w:eastAsia="Times New Roman" w:hAnsi="Arial" w:cs="Arial"/>
          <w:color w:val="4E4E3F"/>
          <w:sz w:val="27"/>
        </w:rPr>
        <w:t> м и выше) участок суши, сложенный смятыми в складки породами с волнистыми расчленёнными междуречьями и обрывистыми краями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— это...</w:t>
      </w:r>
    </w:p>
    <w:p w:rsidR="002A06D7" w:rsidRPr="002A06D7" w:rsidRDefault="002A06D7" w:rsidP="002A06D7">
      <w:pPr>
        <w:numPr>
          <w:ilvl w:val="0"/>
          <w:numId w:val="8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28" type="#_x0000_t75" style="width:20.1pt;height:18.4pt" o:ole="">
            <v:imagedata r:id="rId18" o:title=""/>
          </v:shape>
          <w:control r:id="rId32" w:name="DefaultOcxName6" w:shapeid="_x0000_i1128"/>
        </w:object>
      </w:r>
      <w:r w:rsidRPr="002A06D7">
        <w:rPr>
          <w:rFonts w:ascii="Arial" w:eastAsia="Times New Roman" w:hAnsi="Arial" w:cs="Arial"/>
          <w:color w:val="4E4E3F"/>
          <w:sz w:val="27"/>
        </w:rPr>
        <w:t>плоскогорье</w:t>
      </w:r>
    </w:p>
    <w:p w:rsidR="002A06D7" w:rsidRPr="002A06D7" w:rsidRDefault="002A06D7" w:rsidP="002A06D7">
      <w:pPr>
        <w:numPr>
          <w:ilvl w:val="0"/>
          <w:numId w:val="8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27" type="#_x0000_t75" style="width:20.1pt;height:18.4pt" o:ole="">
            <v:imagedata r:id="rId18" o:title=""/>
          </v:shape>
          <w:control r:id="rId33" w:name="DefaultOcxName13" w:shapeid="_x0000_i1127"/>
        </w:object>
      </w:r>
      <w:r w:rsidRPr="002A06D7">
        <w:rPr>
          <w:rFonts w:ascii="Arial" w:eastAsia="Times New Roman" w:hAnsi="Arial" w:cs="Arial"/>
          <w:color w:val="4E4E3F"/>
          <w:sz w:val="27"/>
        </w:rPr>
        <w:t>плато</w:t>
      </w:r>
    </w:p>
    <w:p w:rsidR="002A06D7" w:rsidRPr="002A06D7" w:rsidRDefault="002A06D7" w:rsidP="002A06D7">
      <w:pPr>
        <w:numPr>
          <w:ilvl w:val="0"/>
          <w:numId w:val="8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26" type="#_x0000_t75" style="width:20.1pt;height:18.4pt" o:ole="">
            <v:imagedata r:id="rId18" o:title=""/>
          </v:shape>
          <w:control r:id="rId34" w:name="DefaultOcxName23" w:shapeid="_x0000_i1126"/>
        </w:object>
      </w:r>
      <w:r w:rsidRPr="002A06D7">
        <w:rPr>
          <w:rFonts w:ascii="Arial" w:eastAsia="Times New Roman" w:hAnsi="Arial" w:cs="Arial"/>
          <w:color w:val="4E4E3F"/>
          <w:sz w:val="27"/>
        </w:rPr>
        <w:t>низменность</w:t>
      </w:r>
    </w:p>
    <w:p w:rsidR="002A06D7" w:rsidRPr="002A06D7" w:rsidRDefault="002A06D7" w:rsidP="002A06D7">
      <w:pPr>
        <w:numPr>
          <w:ilvl w:val="0"/>
          <w:numId w:val="8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25" type="#_x0000_t75" style="width:20.1pt;height:18.4pt" o:ole="">
            <v:imagedata r:id="rId18" o:title=""/>
          </v:shape>
          <w:control r:id="rId35" w:name="DefaultOcxName33" w:shapeid="_x0000_i1125"/>
        </w:object>
      </w:r>
      <w:r w:rsidRPr="002A06D7">
        <w:rPr>
          <w:rFonts w:ascii="Arial" w:eastAsia="Times New Roman" w:hAnsi="Arial" w:cs="Arial"/>
          <w:color w:val="4E4E3F"/>
          <w:sz w:val="27"/>
        </w:rPr>
        <w:t>возвышенность</w:t>
      </w:r>
    </w:p>
    <w:p w:rsidR="002A06D7" w:rsidRP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5.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Части горной страны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proofErr w:type="gramStart"/>
      <w:r w:rsidRPr="002A06D7">
        <w:rPr>
          <w:rFonts w:ascii="Arial" w:eastAsia="Times New Roman" w:hAnsi="Arial" w:cs="Arial"/>
          <w:color w:val="4E4E3F"/>
          <w:sz w:val="27"/>
          <w:szCs w:val="27"/>
        </w:rPr>
        <w:t>Определение</w:t>
      </w:r>
      <w:proofErr w:type="gramEnd"/>
      <w:r w:rsidRPr="002A06D7">
        <w:rPr>
          <w:rFonts w:ascii="Arial" w:eastAsia="Times New Roman" w:hAnsi="Arial" w:cs="Arial"/>
          <w:color w:val="4E4E3F"/>
          <w:sz w:val="27"/>
          <w:szCs w:val="27"/>
        </w:rPr>
        <w:t xml:space="preserve"> какой части горной страны приведено ниже?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b/>
          <w:bCs/>
          <w:color w:val="4E4E3F"/>
          <w:sz w:val="27"/>
        </w:rPr>
        <w:t>Понижение на гребне горного хребта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numPr>
          <w:ilvl w:val="0"/>
          <w:numId w:val="9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48" type="#_x0000_t75" style="width:20.1pt;height:18.4pt" o:ole="">
            <v:imagedata r:id="rId18" o:title=""/>
          </v:shape>
          <w:control r:id="rId36" w:name="DefaultOcxName7" w:shapeid="_x0000_i1148"/>
        </w:object>
      </w:r>
      <w:r w:rsidRPr="002A06D7">
        <w:rPr>
          <w:rFonts w:ascii="Arial" w:eastAsia="Times New Roman" w:hAnsi="Arial" w:cs="Arial"/>
          <w:color w:val="4E4E3F"/>
          <w:sz w:val="27"/>
        </w:rPr>
        <w:t>Гребень</w:t>
      </w:r>
    </w:p>
    <w:p w:rsidR="002A06D7" w:rsidRPr="002A06D7" w:rsidRDefault="002A06D7" w:rsidP="002A06D7">
      <w:pPr>
        <w:numPr>
          <w:ilvl w:val="0"/>
          <w:numId w:val="9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42" type="#_x0000_t75" style="width:20.1pt;height:18.4pt" o:ole="">
            <v:imagedata r:id="rId18" o:title=""/>
          </v:shape>
          <w:control r:id="rId37" w:name="DefaultOcxName14" w:shapeid="_x0000_i1142"/>
        </w:object>
      </w:r>
      <w:r w:rsidRPr="002A06D7">
        <w:rPr>
          <w:rFonts w:ascii="Arial" w:eastAsia="Times New Roman" w:hAnsi="Arial" w:cs="Arial"/>
          <w:color w:val="4E4E3F"/>
          <w:sz w:val="27"/>
        </w:rPr>
        <w:t>Межгорная долина</w:t>
      </w:r>
    </w:p>
    <w:p w:rsidR="002A06D7" w:rsidRPr="002A06D7" w:rsidRDefault="002A06D7" w:rsidP="002A06D7">
      <w:pPr>
        <w:numPr>
          <w:ilvl w:val="0"/>
          <w:numId w:val="9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41" type="#_x0000_t75" style="width:20.1pt;height:18.4pt" o:ole="">
            <v:imagedata r:id="rId18" o:title=""/>
          </v:shape>
          <w:control r:id="rId38" w:name="DefaultOcxName24" w:shapeid="_x0000_i1141"/>
        </w:object>
      </w:r>
      <w:r w:rsidRPr="002A06D7">
        <w:rPr>
          <w:rFonts w:ascii="Arial" w:eastAsia="Times New Roman" w:hAnsi="Arial" w:cs="Arial"/>
          <w:color w:val="4E4E3F"/>
          <w:sz w:val="27"/>
        </w:rPr>
        <w:t>Вершина</w:t>
      </w:r>
    </w:p>
    <w:p w:rsidR="002A06D7" w:rsidRPr="002A06D7" w:rsidRDefault="002A06D7" w:rsidP="002A06D7">
      <w:pPr>
        <w:numPr>
          <w:ilvl w:val="0"/>
          <w:numId w:val="9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40" type="#_x0000_t75" style="width:20.1pt;height:18.4pt" o:ole="">
            <v:imagedata r:id="rId18" o:title=""/>
          </v:shape>
          <w:control r:id="rId39" w:name="DefaultOcxName34" w:shapeid="_x0000_i1140"/>
        </w:object>
      </w:r>
      <w:r w:rsidRPr="002A06D7">
        <w:rPr>
          <w:rFonts w:ascii="Arial" w:eastAsia="Times New Roman" w:hAnsi="Arial" w:cs="Arial"/>
          <w:color w:val="4E4E3F"/>
          <w:sz w:val="27"/>
        </w:rPr>
        <w:t>Перевал</w:t>
      </w:r>
    </w:p>
    <w:p w:rsidR="002A06D7" w:rsidRPr="002A06D7" w:rsidRDefault="002A06D7" w:rsidP="002A06D7">
      <w:pPr>
        <w:numPr>
          <w:ilvl w:val="0"/>
          <w:numId w:val="9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39" type="#_x0000_t75" style="width:20.1pt;height:18.4pt" o:ole="">
            <v:imagedata r:id="rId18" o:title=""/>
          </v:shape>
          <w:control r:id="rId40" w:name="DefaultOcxName41" w:shapeid="_x0000_i1139"/>
        </w:object>
      </w:r>
      <w:r w:rsidRPr="002A06D7">
        <w:rPr>
          <w:rFonts w:ascii="Arial" w:eastAsia="Times New Roman" w:hAnsi="Arial" w:cs="Arial"/>
          <w:color w:val="4E4E3F"/>
          <w:sz w:val="27"/>
        </w:rPr>
        <w:t>Горный хребет</w:t>
      </w:r>
    </w:p>
    <w:p w:rsid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6.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Горы по высоте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По абсолютной высоте определи, к какому виду гор относятся: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горы Арденны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— </w:t>
      </w:r>
      <w:r w:rsidRPr="002A06D7">
        <w:rPr>
          <w:rFonts w:ascii="Arial" w:eastAsia="Times New Roman" w:hAnsi="Arial" w:cs="Arial"/>
          <w:b/>
          <w:bCs/>
          <w:color w:val="4E4E3F"/>
          <w:sz w:val="27"/>
        </w:rPr>
        <w:t>высочайшая вершина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MathJax_Main" w:eastAsia="Times New Roman" w:hAnsi="MathJax_Main" w:cs="Arial"/>
          <w:color w:val="76A900"/>
          <w:sz w:val="33"/>
        </w:rPr>
        <w:t>694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Arial" w:eastAsia="Times New Roman" w:hAnsi="Arial" w:cs="Arial"/>
          <w:b/>
          <w:bCs/>
          <w:color w:val="4E4E3F"/>
          <w:sz w:val="27"/>
        </w:rPr>
        <w:t>м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numPr>
          <w:ilvl w:val="0"/>
          <w:numId w:val="10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57" type="#_x0000_t75" style="width:20.1pt;height:18.4pt" o:ole="">
            <v:imagedata r:id="rId18" o:title=""/>
          </v:shape>
          <w:control r:id="rId41" w:name="DefaultOcxName8" w:shapeid="_x0000_i1157"/>
        </w:object>
      </w:r>
      <w:r w:rsidRPr="002A06D7">
        <w:rPr>
          <w:rFonts w:ascii="Arial" w:eastAsia="Times New Roman" w:hAnsi="Arial" w:cs="Arial"/>
          <w:color w:val="4E4E3F"/>
          <w:sz w:val="27"/>
        </w:rPr>
        <w:t>Высокие горы</w:t>
      </w:r>
    </w:p>
    <w:p w:rsidR="002A06D7" w:rsidRPr="002A06D7" w:rsidRDefault="002A06D7" w:rsidP="002A06D7">
      <w:pPr>
        <w:numPr>
          <w:ilvl w:val="0"/>
          <w:numId w:val="10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56" type="#_x0000_t75" style="width:20.1pt;height:18.4pt" o:ole="">
            <v:imagedata r:id="rId18" o:title=""/>
          </v:shape>
          <w:control r:id="rId42" w:name="DefaultOcxName15" w:shapeid="_x0000_i1156"/>
        </w:object>
      </w:r>
      <w:r w:rsidRPr="002A06D7">
        <w:rPr>
          <w:rFonts w:ascii="Arial" w:eastAsia="Times New Roman" w:hAnsi="Arial" w:cs="Arial"/>
          <w:color w:val="4E4E3F"/>
          <w:sz w:val="27"/>
        </w:rPr>
        <w:t>Средние горы</w:t>
      </w:r>
    </w:p>
    <w:p w:rsidR="002A06D7" w:rsidRPr="002A06D7" w:rsidRDefault="002A06D7" w:rsidP="002A06D7">
      <w:pPr>
        <w:numPr>
          <w:ilvl w:val="0"/>
          <w:numId w:val="10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55" type="#_x0000_t75" style="width:20.1pt;height:18.4pt" o:ole="">
            <v:imagedata r:id="rId18" o:title=""/>
          </v:shape>
          <w:control r:id="rId43" w:name="DefaultOcxName25" w:shapeid="_x0000_i1155"/>
        </w:object>
      </w:r>
      <w:r w:rsidRPr="002A06D7">
        <w:rPr>
          <w:rFonts w:ascii="Arial" w:eastAsia="Times New Roman" w:hAnsi="Arial" w:cs="Arial"/>
          <w:color w:val="4E4E3F"/>
          <w:sz w:val="27"/>
        </w:rPr>
        <w:t>Низкие горы</w:t>
      </w:r>
    </w:p>
    <w:p w:rsid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Pr="002A06D7" w:rsidRDefault="00F903ED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7.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Горы и материки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На каком материке </w:t>
      </w:r>
      <w:r w:rsidRPr="002A06D7">
        <w:rPr>
          <w:rFonts w:ascii="Arial" w:eastAsia="Times New Roman" w:hAnsi="Arial" w:cs="Arial"/>
          <w:color w:val="4E4E3F"/>
          <w:sz w:val="27"/>
        </w:rPr>
        <w:t>находятся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горы Аппалачи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numPr>
          <w:ilvl w:val="0"/>
          <w:numId w:val="11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72" type="#_x0000_t75" style="width:20.1pt;height:18.4pt" o:ole="">
            <v:imagedata r:id="rId18" o:title=""/>
          </v:shape>
          <w:control r:id="rId44" w:name="DefaultOcxName9" w:shapeid="_x0000_i1172"/>
        </w:object>
      </w:r>
      <w:r w:rsidRPr="002A06D7">
        <w:rPr>
          <w:rFonts w:ascii="Arial" w:eastAsia="Times New Roman" w:hAnsi="Arial" w:cs="Arial"/>
          <w:color w:val="4E4E3F"/>
          <w:sz w:val="27"/>
        </w:rPr>
        <w:t>Евразия</w:t>
      </w:r>
    </w:p>
    <w:p w:rsidR="002A06D7" w:rsidRPr="002A06D7" w:rsidRDefault="002A06D7" w:rsidP="002A06D7">
      <w:pPr>
        <w:numPr>
          <w:ilvl w:val="0"/>
          <w:numId w:val="11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71" type="#_x0000_t75" style="width:20.1pt;height:18.4pt" o:ole="">
            <v:imagedata r:id="rId18" o:title=""/>
          </v:shape>
          <w:control r:id="rId45" w:name="DefaultOcxName16" w:shapeid="_x0000_i1171"/>
        </w:object>
      </w:r>
      <w:r w:rsidRPr="002A06D7">
        <w:rPr>
          <w:rFonts w:ascii="Arial" w:eastAsia="Times New Roman" w:hAnsi="Arial" w:cs="Arial"/>
          <w:color w:val="4E4E3F"/>
          <w:sz w:val="27"/>
        </w:rPr>
        <w:t>Австралия</w:t>
      </w:r>
    </w:p>
    <w:p w:rsidR="002A06D7" w:rsidRPr="002A06D7" w:rsidRDefault="002A06D7" w:rsidP="002A06D7">
      <w:pPr>
        <w:numPr>
          <w:ilvl w:val="0"/>
          <w:numId w:val="11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70" type="#_x0000_t75" style="width:20.1pt;height:18.4pt" o:ole="">
            <v:imagedata r:id="rId18" o:title=""/>
          </v:shape>
          <w:control r:id="rId46" w:name="DefaultOcxName26" w:shapeid="_x0000_i1170"/>
        </w:object>
      </w:r>
      <w:r w:rsidRPr="002A06D7">
        <w:rPr>
          <w:rFonts w:ascii="Arial" w:eastAsia="Times New Roman" w:hAnsi="Arial" w:cs="Arial"/>
          <w:color w:val="4E4E3F"/>
          <w:sz w:val="27"/>
        </w:rPr>
        <w:t>Африка</w:t>
      </w:r>
    </w:p>
    <w:p w:rsidR="002A06D7" w:rsidRPr="002A06D7" w:rsidRDefault="002A06D7" w:rsidP="002A06D7">
      <w:pPr>
        <w:numPr>
          <w:ilvl w:val="0"/>
          <w:numId w:val="11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69" type="#_x0000_t75" style="width:20.1pt;height:18.4pt" o:ole="">
            <v:imagedata r:id="rId18" o:title=""/>
          </v:shape>
          <w:control r:id="rId47" w:name="DefaultOcxName35" w:shapeid="_x0000_i1169"/>
        </w:object>
      </w:r>
      <w:r w:rsidRPr="002A06D7">
        <w:rPr>
          <w:rFonts w:ascii="Arial" w:eastAsia="Times New Roman" w:hAnsi="Arial" w:cs="Arial"/>
          <w:color w:val="4E4E3F"/>
          <w:sz w:val="27"/>
        </w:rPr>
        <w:t>Южная Америка</w:t>
      </w:r>
    </w:p>
    <w:p w:rsidR="002A06D7" w:rsidRPr="002A06D7" w:rsidRDefault="002A06D7" w:rsidP="002A06D7">
      <w:pPr>
        <w:numPr>
          <w:ilvl w:val="0"/>
          <w:numId w:val="11"/>
        </w:numPr>
        <w:shd w:val="clear" w:color="auto" w:fill="FFFFFF"/>
        <w:spacing w:before="84" w:after="0" w:line="335" w:lineRule="atLeast"/>
        <w:ind w:left="0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68" type="#_x0000_t75" style="width:20.1pt;height:18.4pt" o:ole="">
            <v:imagedata r:id="rId18" o:title=""/>
          </v:shape>
          <w:control r:id="rId48" w:name="DefaultOcxName42" w:shapeid="_x0000_i1168"/>
        </w:object>
      </w:r>
      <w:r w:rsidRPr="002A06D7">
        <w:rPr>
          <w:rFonts w:ascii="Arial" w:eastAsia="Times New Roman" w:hAnsi="Arial" w:cs="Arial"/>
          <w:color w:val="4E4E3F"/>
          <w:sz w:val="27"/>
        </w:rPr>
        <w:t>Северная Америка</w:t>
      </w:r>
    </w:p>
    <w:p w:rsidR="002A06D7" w:rsidRPr="002A06D7" w:rsidRDefault="002A06D7" w:rsidP="002A06D7">
      <w:pPr>
        <w:shd w:val="clear" w:color="auto" w:fill="FFFFFF"/>
        <w:spacing w:before="84" w:after="0" w:line="335" w:lineRule="atLeast"/>
        <w:textAlignment w:val="center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8.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Низменности на карте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Какой цифрой на карте обозначена </w:t>
      </w:r>
      <w:proofErr w:type="spellStart"/>
      <w:r w:rsidRPr="002A06D7">
        <w:rPr>
          <w:rFonts w:ascii="Arial" w:eastAsia="Times New Roman" w:hAnsi="Arial" w:cs="Arial"/>
          <w:b/>
          <w:bCs/>
          <w:color w:val="76A900"/>
          <w:sz w:val="27"/>
        </w:rPr>
        <w:t>Ла-Платская</w:t>
      </w:r>
      <w:proofErr w:type="spellEnd"/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низменность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2413635"/>
            <wp:effectExtent l="19050" t="0" r="0" b="0"/>
            <wp:docPr id="149" name="Рисунок 149" descr="Низменности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Низменности 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Ответ: 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77" type="#_x0000_t75" style="width:49.4pt;height:18.4pt" o:ole="">
            <v:imagedata r:id="rId50" o:title=""/>
          </v:shape>
          <w:control r:id="rId51" w:name="DefaultOcxName10" w:shapeid="_x0000_i1177"/>
        </w:objec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F903ED" w:rsidRDefault="00F903ED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9.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Возвышенности на карте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Какой цифрой на карте обозначена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Среднерусская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  <w:r w:rsidRPr="002A06D7">
        <w:rPr>
          <w:rFonts w:ascii="Arial" w:eastAsia="Times New Roman" w:hAnsi="Arial" w:cs="Arial"/>
          <w:b/>
          <w:bCs/>
          <w:color w:val="76A900"/>
          <w:sz w:val="27"/>
        </w:rPr>
        <w:t>возвышенность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2434590"/>
            <wp:effectExtent l="19050" t="0" r="0" b="0"/>
            <wp:docPr id="154" name="Рисунок 154" descr="Возвышенности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Возвышенности 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Ответ: 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82" type="#_x0000_t75" style="width:49.4pt;height:18.4pt" o:ole="">
            <v:imagedata r:id="rId50" o:title=""/>
          </v:shape>
          <w:control r:id="rId53" w:name="DefaultOcxName17" w:shapeid="_x0000_i1182"/>
        </w:objec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p w:rsid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</w:p>
    <w:p w:rsidR="002A06D7" w:rsidRPr="002A06D7" w:rsidRDefault="002A06D7" w:rsidP="002A06D7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51"/>
          <w:szCs w:val="51"/>
        </w:rPr>
      </w:pPr>
      <w:r w:rsidRPr="002A06D7">
        <w:rPr>
          <w:rFonts w:ascii="inherit" w:eastAsia="Times New Roman" w:hAnsi="inherit" w:cs="Arial"/>
          <w:color w:val="4E4E3F"/>
          <w:kern w:val="36"/>
          <w:sz w:val="51"/>
        </w:rPr>
        <w:t>10.</w:t>
      </w:r>
      <w:r w:rsidRPr="002A06D7">
        <w:rPr>
          <w:rFonts w:ascii="inherit" w:eastAsia="Times New Roman" w:hAnsi="inherit" w:cs="Arial"/>
          <w:color w:val="4E4E3F"/>
          <w:kern w:val="36"/>
          <w:sz w:val="51"/>
          <w:szCs w:val="51"/>
        </w:rPr>
        <w:t> Плоскогорья на карте</w:t>
      </w:r>
    </w:p>
    <w:p w:rsidR="002A06D7" w:rsidRPr="002A06D7" w:rsidRDefault="002A06D7" w:rsidP="002A06D7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6"/>
          <w:szCs w:val="46"/>
        </w:rPr>
      </w:pPr>
      <w:r w:rsidRPr="002A06D7">
        <w:rPr>
          <w:rFonts w:ascii="inherit" w:eastAsia="Times New Roman" w:hAnsi="inherit" w:cs="Arial"/>
          <w:color w:val="FFFFFF"/>
          <w:sz w:val="46"/>
          <w:szCs w:val="46"/>
        </w:rPr>
        <w:t>Условие задания: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Какой цифрой на карте обозначено </w:t>
      </w:r>
      <w:proofErr w:type="spellStart"/>
      <w:r w:rsidRPr="002A06D7">
        <w:rPr>
          <w:rFonts w:ascii="Arial" w:eastAsia="Times New Roman" w:hAnsi="Arial" w:cs="Arial"/>
          <w:b/>
          <w:bCs/>
          <w:color w:val="76A900"/>
          <w:sz w:val="27"/>
        </w:rPr>
        <w:t>Восточно-Африканское</w:t>
      </w:r>
      <w:proofErr w:type="spellEnd"/>
      <w:r w:rsidRPr="002A06D7">
        <w:rPr>
          <w:rFonts w:ascii="Arial" w:eastAsia="Times New Roman" w:hAnsi="Arial" w:cs="Arial"/>
          <w:b/>
          <w:bCs/>
          <w:color w:val="76A900"/>
          <w:sz w:val="27"/>
        </w:rPr>
        <w:t xml:space="preserve"> плоскогорье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?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>
        <w:rPr>
          <w:rFonts w:ascii="Arial" w:eastAsia="Times New Roman" w:hAnsi="Arial" w:cs="Arial"/>
          <w:noProof/>
          <w:color w:val="4E4E3F"/>
          <w:sz w:val="27"/>
          <w:szCs w:val="27"/>
        </w:rPr>
        <w:drawing>
          <wp:inline distT="0" distB="0" distL="0" distR="0">
            <wp:extent cx="4763135" cy="2594610"/>
            <wp:effectExtent l="19050" t="0" r="0" b="0"/>
            <wp:docPr id="159" name="Рисунок 159" descr="Плоскогорья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лоскогорья 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D7" w:rsidRPr="002A06D7" w:rsidRDefault="002A06D7" w:rsidP="002A06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 </w:t>
      </w:r>
    </w:p>
    <w:p w:rsidR="002A06D7" w:rsidRPr="002A06D7" w:rsidRDefault="002A06D7" w:rsidP="00F903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7"/>
          <w:szCs w:val="27"/>
        </w:rPr>
      </w:pPr>
      <w:r w:rsidRPr="002A06D7">
        <w:rPr>
          <w:rFonts w:ascii="Arial" w:eastAsia="Times New Roman" w:hAnsi="Arial" w:cs="Arial"/>
          <w:color w:val="4E4E3F"/>
          <w:sz w:val="27"/>
          <w:szCs w:val="27"/>
        </w:rPr>
        <w:t>Ответ: </w: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object w:dxaOrig="405" w:dyaOrig="360">
          <v:shape id="_x0000_i1187" type="#_x0000_t75" style="width:49.4pt;height:18.4pt" o:ole="">
            <v:imagedata r:id="rId50" o:title=""/>
          </v:shape>
          <w:control r:id="rId55" w:name="DefaultOcxName18" w:shapeid="_x0000_i1187"/>
        </w:object>
      </w:r>
      <w:r w:rsidRPr="002A06D7">
        <w:rPr>
          <w:rFonts w:ascii="Arial" w:eastAsia="Times New Roman" w:hAnsi="Arial" w:cs="Arial"/>
          <w:color w:val="4E4E3F"/>
          <w:sz w:val="27"/>
          <w:szCs w:val="27"/>
        </w:rPr>
        <w:t>.</w:t>
      </w:r>
    </w:p>
    <w:sectPr w:rsidR="002A06D7" w:rsidRPr="002A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66AD"/>
    <w:multiLevelType w:val="multilevel"/>
    <w:tmpl w:val="9072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85C06"/>
    <w:multiLevelType w:val="multilevel"/>
    <w:tmpl w:val="18A25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50597"/>
    <w:multiLevelType w:val="multilevel"/>
    <w:tmpl w:val="2A78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71F36"/>
    <w:multiLevelType w:val="multilevel"/>
    <w:tmpl w:val="2B24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D0A60"/>
    <w:multiLevelType w:val="multilevel"/>
    <w:tmpl w:val="6F04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A017F"/>
    <w:multiLevelType w:val="multilevel"/>
    <w:tmpl w:val="16F2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325E26"/>
    <w:multiLevelType w:val="multilevel"/>
    <w:tmpl w:val="445C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65073A"/>
    <w:multiLevelType w:val="multilevel"/>
    <w:tmpl w:val="E29E5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F92333"/>
    <w:multiLevelType w:val="multilevel"/>
    <w:tmpl w:val="47E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CF1C77"/>
    <w:multiLevelType w:val="multilevel"/>
    <w:tmpl w:val="72BAC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28141C"/>
    <w:multiLevelType w:val="multilevel"/>
    <w:tmpl w:val="6D8E4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64672"/>
    <w:rsid w:val="002A06D7"/>
    <w:rsid w:val="00374D32"/>
    <w:rsid w:val="008169E0"/>
    <w:rsid w:val="00C64672"/>
    <w:rsid w:val="00F903ED"/>
    <w:rsid w:val="00F91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46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646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6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646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C64672"/>
  </w:style>
  <w:style w:type="character" w:customStyle="1" w:styleId="gxst-emph">
    <w:name w:val="gxst-emph"/>
    <w:basedOn w:val="a0"/>
    <w:rsid w:val="00C64672"/>
  </w:style>
  <w:style w:type="character" w:styleId="a3">
    <w:name w:val="Hyperlink"/>
    <w:basedOn w:val="a0"/>
    <w:uiPriority w:val="99"/>
    <w:semiHidden/>
    <w:unhideWhenUsed/>
    <w:rsid w:val="00C64672"/>
    <w:rPr>
      <w:color w:val="0000FF"/>
      <w:u w:val="single"/>
    </w:rPr>
  </w:style>
  <w:style w:type="character" w:customStyle="1" w:styleId="cpr">
    <w:name w:val="cpr"/>
    <w:basedOn w:val="a0"/>
    <w:rsid w:val="00C64672"/>
  </w:style>
  <w:style w:type="character" w:customStyle="1" w:styleId="cpr-link-wrap">
    <w:name w:val="cpr-link-wrap"/>
    <w:basedOn w:val="a0"/>
    <w:rsid w:val="00C64672"/>
  </w:style>
  <w:style w:type="paragraph" w:styleId="a4">
    <w:name w:val="Balloon Text"/>
    <w:basedOn w:val="a"/>
    <w:link w:val="a5"/>
    <w:uiPriority w:val="99"/>
    <w:semiHidden/>
    <w:unhideWhenUsed/>
    <w:rsid w:val="00C6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672"/>
    <w:rPr>
      <w:rFonts w:ascii="Tahoma" w:hAnsi="Tahoma" w:cs="Tahoma"/>
      <w:sz w:val="16"/>
      <w:szCs w:val="16"/>
    </w:rPr>
  </w:style>
  <w:style w:type="character" w:customStyle="1" w:styleId="mn">
    <w:name w:val="mn"/>
    <w:basedOn w:val="a0"/>
    <w:rsid w:val="00C64672"/>
  </w:style>
  <w:style w:type="character" w:customStyle="1" w:styleId="mo">
    <w:name w:val="mo"/>
    <w:basedOn w:val="a0"/>
    <w:rsid w:val="00C64672"/>
  </w:style>
  <w:style w:type="character" w:styleId="a6">
    <w:name w:val="Emphasis"/>
    <w:basedOn w:val="a0"/>
    <w:uiPriority w:val="20"/>
    <w:qFormat/>
    <w:rsid w:val="008169E0"/>
    <w:rPr>
      <w:i/>
      <w:iCs/>
    </w:rPr>
  </w:style>
  <w:style w:type="character" w:styleId="a7">
    <w:name w:val="Strong"/>
    <w:basedOn w:val="a0"/>
    <w:uiPriority w:val="22"/>
    <w:qFormat/>
    <w:rsid w:val="008169E0"/>
    <w:rPr>
      <w:b/>
      <w:bCs/>
    </w:rPr>
  </w:style>
  <w:style w:type="character" w:customStyle="1" w:styleId="answer-point">
    <w:name w:val="answer-point"/>
    <w:basedOn w:val="a0"/>
    <w:rsid w:val="00F915BA"/>
  </w:style>
  <w:style w:type="character" w:customStyle="1" w:styleId="gxs-text">
    <w:name w:val="gxs-text"/>
    <w:basedOn w:val="a0"/>
    <w:rsid w:val="00F915BA"/>
  </w:style>
  <w:style w:type="character" w:customStyle="1" w:styleId="select-text">
    <w:name w:val="select-text"/>
    <w:basedOn w:val="a0"/>
    <w:rsid w:val="00F915BA"/>
  </w:style>
  <w:style w:type="character" w:customStyle="1" w:styleId="gxs-number">
    <w:name w:val="gxs-number"/>
    <w:basedOn w:val="a0"/>
    <w:rsid w:val="002A06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69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6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5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67078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840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4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8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1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23568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54836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8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3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6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63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90518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9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0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24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5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93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91249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29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3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07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54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68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0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61027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65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4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9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91060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59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6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08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31575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39684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45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9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72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87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3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27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53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9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5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66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7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63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7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6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65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35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94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92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1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2899">
                                  <w:marLeft w:val="0"/>
                                  <w:marRight w:val="0"/>
                                  <w:marTop w:val="419"/>
                                  <w:marBottom w:val="41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19724">
                                      <w:marLeft w:val="0"/>
                                      <w:marRight w:val="0"/>
                                      <w:marTop w:val="419"/>
                                      <w:marBottom w:val="419"/>
                                      <w:divBdr>
                                        <w:top w:val="single" w:sz="6" w:space="17" w:color="76A900"/>
                                        <w:left w:val="single" w:sz="6" w:space="21" w:color="76A900"/>
                                        <w:bottom w:val="single" w:sz="6" w:space="17" w:color="76A900"/>
                                        <w:right w:val="single" w:sz="6" w:space="21" w:color="76A900"/>
                                      </w:divBdr>
                                      <w:divsChild>
                                        <w:div w:id="14111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2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40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409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41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69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07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76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00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268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50795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74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5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5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0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7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34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41052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067787">
                                  <w:marLeft w:val="0"/>
                                  <w:marRight w:val="0"/>
                                  <w:marTop w:val="419"/>
                                  <w:marBottom w:val="419"/>
                                  <w:divBdr>
                                    <w:top w:val="single" w:sz="6" w:space="17" w:color="76A900"/>
                                    <w:left w:val="single" w:sz="6" w:space="21" w:color="76A900"/>
                                    <w:bottom w:val="single" w:sz="6" w:space="17" w:color="76A900"/>
                                    <w:right w:val="single" w:sz="6" w:space="21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5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0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7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62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9039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245818">
                                  <w:marLeft w:val="0"/>
                                  <w:marRight w:val="0"/>
                                  <w:marTop w:val="419"/>
                                  <w:marBottom w:val="419"/>
                                  <w:divBdr>
                                    <w:top w:val="single" w:sz="6" w:space="17" w:color="76A900"/>
                                    <w:left w:val="single" w:sz="6" w:space="21" w:color="76A900"/>
                                    <w:bottom w:val="single" w:sz="6" w:space="17" w:color="76A900"/>
                                    <w:right w:val="single" w:sz="6" w:space="21" w:color="76A900"/>
                                  </w:divBdr>
                                  <w:divsChild>
                                    <w:div w:id="63166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17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2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866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81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84244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767297">
                                  <w:marLeft w:val="0"/>
                                  <w:marRight w:val="0"/>
                                  <w:marTop w:val="419"/>
                                  <w:marBottom w:val="419"/>
                                  <w:divBdr>
                                    <w:top w:val="single" w:sz="6" w:space="17" w:color="76A900"/>
                                    <w:left w:val="single" w:sz="6" w:space="21" w:color="76A900"/>
                                    <w:bottom w:val="single" w:sz="6" w:space="17" w:color="76A900"/>
                                    <w:right w:val="single" w:sz="6" w:space="21" w:color="76A900"/>
                                  </w:divBdr>
                                  <w:divsChild>
                                    <w:div w:id="193628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77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67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7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8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7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2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0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4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5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25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95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51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3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04412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46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9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77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83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19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27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26652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67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6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6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8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1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93012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1634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25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58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04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93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42434">
                                          <w:marLeft w:val="0"/>
                                          <w:marRight w:val="0"/>
                                          <w:marTop w:val="419"/>
                                          <w:marBottom w:val="41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3833">
                                              <w:marLeft w:val="0"/>
                                              <w:marRight w:val="0"/>
                                              <w:marTop w:val="419"/>
                                              <w:marBottom w:val="419"/>
                                              <w:divBdr>
                                                <w:top w:val="single" w:sz="6" w:space="17" w:color="76A900"/>
                                                <w:left w:val="single" w:sz="6" w:space="21" w:color="76A900"/>
                                                <w:bottom w:val="single" w:sz="6" w:space="17" w:color="76A900"/>
                                                <w:right w:val="single" w:sz="6" w:space="21" w:color="76A900"/>
                                              </w:divBdr>
                                              <w:divsChild>
                                                <w:div w:id="2091658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96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317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17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56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52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40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95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15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9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164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203852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82320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08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402615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39607">
                          <w:marLeft w:val="0"/>
                          <w:marRight w:val="0"/>
                          <w:marTop w:val="419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85609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single" w:sz="6" w:space="17" w:color="76A900"/>
                                <w:left w:val="single" w:sz="6" w:space="21" w:color="76A900"/>
                                <w:bottom w:val="single" w:sz="6" w:space="17" w:color="76A900"/>
                                <w:right w:val="single" w:sz="6" w:space="21" w:color="76A900"/>
                              </w:divBdr>
                            </w:div>
                          </w:divsChild>
                        </w:div>
                        <w:div w:id="197972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44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14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46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17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14891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2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84181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81549">
                                  <w:marLeft w:val="0"/>
                                  <w:marRight w:val="0"/>
                                  <w:marTop w:val="419"/>
                                  <w:marBottom w:val="419"/>
                                  <w:divBdr>
                                    <w:top w:val="single" w:sz="6" w:space="17" w:color="76A900"/>
                                    <w:left w:val="single" w:sz="6" w:space="21" w:color="76A900"/>
                                    <w:bottom w:val="single" w:sz="6" w:space="17" w:color="76A900"/>
                                    <w:right w:val="single" w:sz="6" w:space="21" w:color="76A900"/>
                                  </w:divBdr>
                                  <w:divsChild>
                                    <w:div w:id="22619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63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7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6155">
                              <w:marLeft w:val="0"/>
                              <w:marRight w:val="0"/>
                              <w:marTop w:val="419"/>
                              <w:marBottom w:val="419"/>
                              <w:divBdr>
                                <w:top w:val="single" w:sz="6" w:space="0" w:color="76A9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0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2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3803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50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7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8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2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8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3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3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4015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2642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8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9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16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8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91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64894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control" Target="activeX/activeX7.xml"/><Relationship Id="rId39" Type="http://schemas.openxmlformats.org/officeDocument/2006/relationships/control" Target="activeX/activeX20.xml"/><Relationship Id="rId21" Type="http://schemas.openxmlformats.org/officeDocument/2006/relationships/control" Target="activeX/activeX3.xml"/><Relationship Id="rId34" Type="http://schemas.openxmlformats.org/officeDocument/2006/relationships/control" Target="activeX/activeX15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50" Type="http://schemas.openxmlformats.org/officeDocument/2006/relationships/image" Target="media/image17.wmf"/><Relationship Id="rId55" Type="http://schemas.openxmlformats.org/officeDocument/2006/relationships/control" Target="activeX/activeX3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control" Target="activeX/activeX19.xml"/><Relationship Id="rId46" Type="http://schemas.openxmlformats.org/officeDocument/2006/relationships/control" Target="activeX/activeX27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ontrol" Target="activeX/activeX2.xml"/><Relationship Id="rId29" Type="http://schemas.openxmlformats.org/officeDocument/2006/relationships/control" Target="activeX/activeX10.xml"/><Relationship Id="rId41" Type="http://schemas.openxmlformats.org/officeDocument/2006/relationships/control" Target="activeX/activeX22.xml"/><Relationship Id="rId54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5.xml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control" Target="activeX/activeX3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ntrol" Target="activeX/activeX4.xml"/><Relationship Id="rId28" Type="http://schemas.openxmlformats.org/officeDocument/2006/relationships/control" Target="activeX/activeX9.xml"/><Relationship Id="rId36" Type="http://schemas.openxmlformats.org/officeDocument/2006/relationships/control" Target="activeX/activeX17.xml"/><Relationship Id="rId49" Type="http://schemas.openxmlformats.org/officeDocument/2006/relationships/image" Target="media/image16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ontrol" Target="activeX/activeX1.xml"/><Relationship Id="rId31" Type="http://schemas.openxmlformats.org/officeDocument/2006/relationships/control" Target="activeX/activeX12.xml"/><Relationship Id="rId44" Type="http://schemas.openxmlformats.org/officeDocument/2006/relationships/control" Target="activeX/activeX25.xml"/><Relationship Id="rId52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wmf"/><Relationship Id="rId27" Type="http://schemas.openxmlformats.org/officeDocument/2006/relationships/control" Target="activeX/activeX8.xml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control" Target="activeX/activeX30.xm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</dc:creator>
  <cp:lastModifiedBy>user 2</cp:lastModifiedBy>
  <cp:revision>3</cp:revision>
  <dcterms:created xsi:type="dcterms:W3CDTF">2023-05-29T10:04:00Z</dcterms:created>
  <dcterms:modified xsi:type="dcterms:W3CDTF">2023-05-29T10:27:00Z</dcterms:modified>
</cp:coreProperties>
</file>